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jc w:val="center"/>
      </w:pPr>
      <w:r>
        <w:rPr>
          <w:b/>
          <w:bCs/>
          <w:color w:val="2E6DA4"/>
          <w:sz w:val="28"/>
          <w:szCs w:val="28"/>
        </w:rPr>
        <w:t xml:space="preserve">GURU LEGAL</w:t>
      </w:r>
    </w:p>
    <w:p>
      <w:pPr>
        <w:spacing w:after="200" w:before="600"/>
        <w:jc w:val="center"/>
      </w:pPr>
      <w:r>
        <w:rPr>
          <w:b/>
          <w:bCs/>
          <w:color w:val="1B2A4A"/>
          <w:sz w:val="56"/>
          <w:szCs w:val="56"/>
        </w:rPr>
        <w:t xml:space="preserve">NO INTERNSHIP YET?</w:t>
      </w:r>
    </w:p>
    <w:p>
      <w:pPr>
        <w:spacing w:after="400"/>
        <w:jc w:val="center"/>
      </w:pPr>
      <w:r>
        <w:rPr>
          <w:b/>
          <w:bCs/>
          <w:color w:val="1B2A4A"/>
          <w:sz w:val="36"/>
          <w:szCs w:val="36"/>
        </w:rPr>
        <w:t xml:space="preserve">The 14-Day Legal Internship Emergency Kit</w:t>
      </w:r>
    </w:p>
    <w:p>
      <w:pPr>
        <w:spacing w:after="800"/>
        <w:jc w:val="center"/>
      </w:pPr>
      <w:r>
        <w:rPr>
          <w:i/>
          <w:iCs/>
          <w:color w:val="5A5A5A"/>
          <w:sz w:val="22"/>
          <w:szCs w:val="22"/>
        </w:rPr>
        <w:t xml:space="preserve">A practical 14-day action plan to help law students find, apply for, follow up on, and secure meaningful legal internship opportunities.</w:t>
      </w:r>
    </w:p>
    <w:p>
      <w:pPr>
        <w:spacing w:before="2000"/>
        <w:jc w:val="center"/>
      </w:pPr>
      <w:r>
        <w:rPr>
          <w:b/>
          <w:bCs/>
          <w:color w:val="2E6DA4"/>
          <w:sz w:val="24"/>
          <w:szCs w:val="24"/>
        </w:rPr>
        <w:t xml:space="preserve">Created by Guru Legal</w:t>
      </w:r>
    </w:p>
    <w:p>
      <w:pPr>
        <w:jc w:val="center"/>
      </w:pPr>
      <w:r>
        <w:rPr>
          <w:color w:val="5A5A5A"/>
          <w:sz w:val="20"/>
          <w:szCs w:val="20"/>
        </w:rPr>
        <w:t xml:space="preserve">For Indian Law Students — 3-Year &amp; 5-Year LL.B. Programmes</w:t>
      </w:r>
    </w:p>
    <w:p>
      <w:r>
        <w:br w:type="page"/>
      </w:r>
    </w:p>
    <w:p>
      <w:pPr>
        <w:pStyle w:val="Heading1"/>
        <w:pBdr>
          <w:bottom w:val="single" w:color="1B2A4A" w:sz="6" w:space="4"/>
        </w:pBdr>
        <w:shd w:fill="1B2A4A" w:val="clear"/>
        <w:spacing w:after="200" w:before="400"/>
      </w:pPr>
      <w:r>
        <w:rPr>
          <w:b/>
          <w:bCs/>
          <w:color w:val="FFFFFF"/>
          <w:sz w:val="32"/>
          <w:szCs w:val="32"/>
        </w:rPr>
        <w:t xml:space="preserve">SECTION 1 — THE INTERNSHIP EMERGENCY</w:t>
      </w:r>
    </w:p>
    <w:p>
      <w:pPr>
        <w:spacing w:after="120"/>
      </w:pPr>
      <w:r>
        <w:rPr>
          <w:b w:val="false"/>
          <w:bCs w:val="false"/>
          <w:i w:val="false"/>
          <w:iCs w:val="false"/>
          <w:color w:val="222222"/>
          <w:sz w:val="21"/>
          <w:szCs w:val="21"/>
        </w:rPr>
        <w:t xml:space="preserve">It is the 20th of the month.</w:t>
      </w:r>
    </w:p>
    <w:p>
      <w:pPr>
        <w:spacing w:after="120"/>
      </w:pPr>
      <w:r>
        <w:rPr>
          <w:b w:val="false"/>
          <w:bCs w:val="false"/>
          <w:i w:val="false"/>
          <w:iCs w:val="false"/>
          <w:color w:val="222222"/>
          <w:sz w:val="21"/>
          <w:szCs w:val="21"/>
        </w:rPr>
        <w:t xml:space="preserve">Your friends are posting internship announcements. Some of them already know exactly where they will be interning next month. You have sent applications — several of them, in fact. Your inbox is silent.</w:t>
      </w:r>
    </w:p>
    <w:p>
      <w:pPr>
        <w:spacing w:after="120"/>
      </w:pPr>
      <w:r>
        <w:rPr>
          <w:b w:val="false"/>
          <w:bCs w:val="false"/>
          <w:i w:val="false"/>
          <w:iCs w:val="false"/>
          <w:color w:val="222222"/>
          <w:sz w:val="21"/>
          <w:szCs w:val="21"/>
        </w:rPr>
        <w:t xml:space="preserve">Now what?</w:t>
      </w:r>
    </w:p>
    <w:p>
      <w:pPr>
        <w:spacing w:after="100"/>
      </w:pPr>
    </w:p>
    <w:p>
      <w:pPr>
        <w:pStyle w:val="Heading2"/>
        <w:spacing w:after="150" w:before="300"/>
      </w:pPr>
      <w:r>
        <w:rPr>
          <w:b/>
          <w:bCs/>
          <w:color w:val="1B2A4A"/>
          <w:sz w:val="26"/>
          <w:szCs w:val="26"/>
        </w:rPr>
        <w:t xml:space="preserve">Why Sending Hundreds of Random Emails Doesn't Work</w:t>
      </w:r>
    </w:p>
    <w:p>
      <w:pPr>
        <w:spacing w:after="120"/>
      </w:pPr>
      <w:r>
        <w:rPr>
          <w:b w:val="false"/>
          <w:bCs w:val="false"/>
          <w:i w:val="false"/>
          <w:iCs w:val="false"/>
          <w:color w:val="222222"/>
          <w:sz w:val="21"/>
          <w:szCs w:val="21"/>
        </w:rPr>
        <w:t xml:space="preserve">When the deadline pressure builds, the instinct is to fire off as many applications as possible, to as many recipients as possible, as fast as possible. It feels productive. It rarely works. Recipients can tell within seconds whether an email was written for them specifically or copy-pasted to fifty other inboxes, and the second kind gets deleted without a reply.</w:t>
      </w:r>
    </w:p>
    <w:p>
      <w:pPr>
        <w:spacing w:after="120"/>
      </w:pPr>
      <w:r>
        <w:rPr>
          <w:b w:val="false"/>
          <w:bCs w:val="false"/>
          <w:i w:val="false"/>
          <w:iCs w:val="false"/>
          <w:color w:val="222222"/>
          <w:sz w:val="21"/>
          <w:szCs w:val="21"/>
        </w:rPr>
        <w:t xml:space="preserve">The problem is almost never that you sent too few emails. It is that you sent the wrong emails, to the wrong people, without a plan for what happens after you hit send.</w:t>
      </w:r>
    </w:p>
    <w:p>
      <w:pPr>
        <w:pStyle w:val="Heading3"/>
        <w:spacing w:after="100" w:before="200"/>
      </w:pPr>
      <w:r>
        <w:rPr>
          <w:b/>
          <w:bCs/>
          <w:color w:val="2E6DA4"/>
          <w:sz w:val="22"/>
          <w:szCs w:val="22"/>
        </w:rPr>
        <w:t xml:space="preserve">What Students Commonly Do Wrong</w:t>
      </w:r>
    </w:p>
    <w:p>
      <w:pPr>
        <w:pStyle w:val="ListParagraph"/>
        <w:numPr>
          <w:ilvl w:val="0"/>
          <w:numId w:val="2"/>
        </w:numPr>
        <w:spacing w:after="60"/>
      </w:pPr>
      <w:r>
        <w:rPr>
          <w:b w:val="false"/>
          <w:bCs w:val="false"/>
          <w:sz w:val="21"/>
          <w:szCs w:val="21"/>
        </w:rPr>
        <w:t xml:space="preserve">Applying to the same ten famous law firms as everyone else, and nowhere else.</w:t>
      </w:r>
    </w:p>
    <w:p>
      <w:pPr>
        <w:pStyle w:val="ListParagraph"/>
        <w:numPr>
          <w:ilvl w:val="0"/>
          <w:numId w:val="2"/>
        </w:numPr>
        <w:spacing w:after="60"/>
      </w:pPr>
      <w:r>
        <w:rPr>
          <w:b w:val="false"/>
          <w:bCs w:val="false"/>
          <w:sz w:val="21"/>
          <w:szCs w:val="21"/>
        </w:rPr>
        <w:t xml:space="preserve">Sending one generic CV and cover note to every recipient, regardless of practice area.</w:t>
      </w:r>
    </w:p>
    <w:p>
      <w:pPr>
        <w:pStyle w:val="ListParagraph"/>
        <w:numPr>
          <w:ilvl w:val="0"/>
          <w:numId w:val="2"/>
        </w:numPr>
        <w:spacing w:after="60"/>
      </w:pPr>
      <w:r>
        <w:rPr>
          <w:b w:val="false"/>
          <w:bCs w:val="false"/>
          <w:sz w:val="21"/>
          <w:szCs w:val="21"/>
        </w:rPr>
        <w:t xml:space="preserve">Never researching who the actual decision-maker is before writing 'Dear Sir/Madam.'</w:t>
      </w:r>
    </w:p>
    <w:p>
      <w:pPr>
        <w:pStyle w:val="ListParagraph"/>
        <w:numPr>
          <w:ilvl w:val="0"/>
          <w:numId w:val="2"/>
        </w:numPr>
        <w:spacing w:after="60"/>
      </w:pPr>
      <w:r>
        <w:rPr>
          <w:b w:val="false"/>
          <w:bCs w:val="false"/>
          <w:sz w:val="21"/>
          <w:szCs w:val="21"/>
        </w:rPr>
        <w:t xml:space="preserve">Treating LinkedIn as a place to beg strangers instead of a research and outreach tool.</w:t>
      </w:r>
    </w:p>
    <w:p>
      <w:pPr>
        <w:pStyle w:val="ListParagraph"/>
        <w:numPr>
          <w:ilvl w:val="0"/>
          <w:numId w:val="2"/>
        </w:numPr>
        <w:spacing w:after="60"/>
      </w:pPr>
      <w:r>
        <w:rPr>
          <w:b w:val="false"/>
          <w:bCs w:val="false"/>
          <w:sz w:val="21"/>
          <w:szCs w:val="21"/>
        </w:rPr>
        <w:t xml:space="preserve">Sending an application and never following up, assuming silence means permanent rejection.</w:t>
      </w:r>
    </w:p>
    <w:p>
      <w:pPr>
        <w:pStyle w:val="ListParagraph"/>
        <w:numPr>
          <w:ilvl w:val="0"/>
          <w:numId w:val="2"/>
        </w:numPr>
        <w:spacing w:after="60"/>
      </w:pPr>
      <w:r>
        <w:rPr>
          <w:b w:val="false"/>
          <w:bCs w:val="false"/>
          <w:sz w:val="21"/>
          <w:szCs w:val="21"/>
        </w:rPr>
        <w:t xml:space="preserve">Waiting until the internship is needed before building any relationships in the profession.</w:t>
      </w:r>
    </w:p>
    <w:p>
      <w:pPr>
        <w:pStyle w:val="Heading3"/>
        <w:spacing w:after="100" w:before="200"/>
      </w:pPr>
      <w:r>
        <w:rPr>
          <w:b/>
          <w:bCs/>
          <w:color w:val="2E6DA4"/>
          <w:sz w:val="22"/>
          <w:szCs w:val="22"/>
        </w:rPr>
        <w:t xml:space="preserve">Why Last-Minute Applications Can Still Work</w:t>
      </w:r>
    </w:p>
    <w:p>
      <w:pPr>
        <w:spacing w:after="120"/>
      </w:pPr>
      <w:r>
        <w:rPr>
          <w:b w:val="false"/>
          <w:bCs w:val="false"/>
          <w:i w:val="false"/>
          <w:iCs w:val="false"/>
          <w:color w:val="222222"/>
          <w:sz w:val="21"/>
          <w:szCs w:val="21"/>
        </w:rPr>
        <w:t xml:space="preserve">Indian legal internships, especially with independent advocates, litigation chambers, smaller firms, and research organisations, are frequently filled on short notice. Many practitioners decide they need an intern only when a matter comes up, not months in advance. A well-targeted, well-personalised application sent on the 20th of the month can beat a lazy application sent on the 1st. What matters is precision, not how early you started.</w:t>
      </w:r>
    </w:p>
    <w:p>
      <w:pPr>
        <w:pStyle w:val="Heading3"/>
        <w:spacing w:after="100" w:before="200"/>
      </w:pPr>
      <w:r>
        <w:rPr>
          <w:b/>
          <w:bCs/>
          <w:color w:val="2E6DA4"/>
          <w:sz w:val="22"/>
          <w:szCs w:val="22"/>
        </w:rPr>
        <w:t xml:space="preserve">What This 14-Day Plan Will Accomplish</w:t>
      </w:r>
    </w:p>
    <w:p>
      <w:pPr>
        <w:spacing w:after="120"/>
      </w:pPr>
      <w:r>
        <w:rPr>
          <w:b w:val="false"/>
          <w:bCs w:val="false"/>
          <w:i w:val="false"/>
          <w:iCs w:val="false"/>
          <w:color w:val="222222"/>
          <w:sz w:val="21"/>
          <w:szCs w:val="21"/>
        </w:rPr>
        <w:t xml:space="preserve">By the end of these 14 days, you will have audited and rebuilt your CV, identified 50 realistic internship targets, sent well over 40 personalised applications across email and LinkedIn, activated your existing network, diagnosed why past applications went unanswered, and built a backup plan so that no outcome leaves you with an empty month.</w:t>
      </w:r>
    </w:p>
    <w:p>
      <w:pPr>
        <w:pStyle w:val="Heading3"/>
        <w:spacing w:after="100" w:before="200"/>
      </w:pPr>
      <w:r>
        <w:rPr>
          <w:b/>
          <w:bCs/>
          <w:color w:val="2E6DA4"/>
          <w:sz w:val="22"/>
          <w:szCs w:val="22"/>
        </w:rPr>
        <w:t xml:space="preserve">The Three Principles of the System</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500"/>
        <w:gridCol w:w="6850"/>
      </w:tblGrid>
      <w:tr>
        <w:trPr>
          <w:tblHeader/>
        </w:trPr>
        <w:tc>
          <w:tcPr>
            <w:tcW w:type="dxa" w:w="2500"/>
            <w:shd w:fill="1B2A4A" w:val="clear"/>
            <w:tcMar>
              <w:top w:type="dxa" w:w="80"/>
              <w:left w:type="dxa" w:w="100"/>
              <w:bottom w:type="dxa" w:w="80"/>
              <w:right w:type="dxa" w:w="100"/>
            </w:tcMar>
          </w:tcPr>
          <w:p>
            <w:r>
              <w:rPr>
                <w:b/>
                <w:bCs/>
                <w:color w:val="FFFFFF"/>
                <w:sz w:val="18"/>
                <w:szCs w:val="18"/>
              </w:rPr>
              <w:t xml:space="preserve">Principle</w:t>
            </w:r>
          </w:p>
        </w:tc>
        <w:tc>
          <w:tcPr>
            <w:tcW w:type="dxa" w:w="6850"/>
            <w:shd w:fill="1B2A4A" w:val="clear"/>
            <w:tcMar>
              <w:top w:type="dxa" w:w="80"/>
              <w:left w:type="dxa" w:w="100"/>
              <w:bottom w:type="dxa" w:w="80"/>
              <w:right w:type="dxa" w:w="100"/>
            </w:tcMar>
          </w:tcPr>
          <w:p>
            <w:r>
              <w:rPr>
                <w:b/>
                <w:bCs/>
                <w:color w:val="FFFFFF"/>
                <w:sz w:val="18"/>
                <w:szCs w:val="18"/>
              </w:rPr>
              <w:t xml:space="preserve">What It Means</w:t>
            </w:r>
          </w:p>
        </w:tc>
      </w:tr>
      <w:tr>
        <w:tc>
          <w:tcPr>
            <w:tcW w:type="dxa" w:w="2500"/>
            <w:shd w:fill="FFFFFF" w:val="clear"/>
            <w:tcMar>
              <w:top w:type="dxa" w:w="80"/>
              <w:left w:type="dxa" w:w="100"/>
              <w:bottom w:type="dxa" w:w="80"/>
              <w:right w:type="dxa" w:w="100"/>
            </w:tcMar>
          </w:tcPr>
          <w:p>
            <w:r>
              <w:rPr>
                <w:sz w:val="18"/>
                <w:szCs w:val="18"/>
              </w:rPr>
              <w:t xml:space="preserve">TARGET</w:t>
            </w:r>
          </w:p>
        </w:tc>
        <w:tc>
          <w:tcPr>
            <w:tcW w:type="dxa" w:w="6850"/>
            <w:shd w:fill="FFFFFF" w:val="clear"/>
            <w:tcMar>
              <w:top w:type="dxa" w:w="80"/>
              <w:left w:type="dxa" w:w="100"/>
              <w:bottom w:type="dxa" w:w="80"/>
              <w:right w:type="dxa" w:w="100"/>
            </w:tcMar>
          </w:tcPr>
          <w:p>
            <w:r>
              <w:rPr>
                <w:sz w:val="18"/>
                <w:szCs w:val="18"/>
              </w:rPr>
              <w:t xml:space="preserve">Apply to organisations and individuals who are realistically likely to need and want an intern like you, not just the most famous names.</w:t>
            </w:r>
          </w:p>
        </w:tc>
      </w:tr>
      <w:tr>
        <w:tc>
          <w:tcPr>
            <w:tcW w:type="dxa" w:w="2500"/>
            <w:shd w:fill="EAF3FB" w:val="clear"/>
            <w:tcMar>
              <w:top w:type="dxa" w:w="80"/>
              <w:left w:type="dxa" w:w="100"/>
              <w:bottom w:type="dxa" w:w="80"/>
              <w:right w:type="dxa" w:w="100"/>
            </w:tcMar>
          </w:tcPr>
          <w:p>
            <w:r>
              <w:rPr>
                <w:sz w:val="18"/>
                <w:szCs w:val="18"/>
              </w:rPr>
              <w:t xml:space="preserve">PERSONALISE</w:t>
            </w:r>
          </w:p>
        </w:tc>
        <w:tc>
          <w:tcPr>
            <w:tcW w:type="dxa" w:w="6850"/>
            <w:shd w:fill="EAF3FB" w:val="clear"/>
            <w:tcMar>
              <w:top w:type="dxa" w:w="80"/>
              <w:left w:type="dxa" w:w="100"/>
              <w:bottom w:type="dxa" w:w="80"/>
              <w:right w:type="dxa" w:w="100"/>
            </w:tcMar>
          </w:tcPr>
          <w:p>
            <w:r>
              <w:rPr>
                <w:sz w:val="18"/>
                <w:szCs w:val="18"/>
              </w:rPr>
              <w:t xml:space="preserve">Every application shows evidence that you researched the recipient's specific practice, work, or organisation.</w:t>
            </w:r>
          </w:p>
        </w:tc>
      </w:tr>
      <w:tr>
        <w:tc>
          <w:tcPr>
            <w:tcW w:type="dxa" w:w="2500"/>
            <w:shd w:fill="FFFFFF" w:val="clear"/>
            <w:tcMar>
              <w:top w:type="dxa" w:w="80"/>
              <w:left w:type="dxa" w:w="100"/>
              <w:bottom w:type="dxa" w:w="80"/>
              <w:right w:type="dxa" w:w="100"/>
            </w:tcMar>
          </w:tcPr>
          <w:p>
            <w:r>
              <w:rPr>
                <w:sz w:val="18"/>
                <w:szCs w:val="18"/>
              </w:rPr>
              <w:t xml:space="preserve">FOLLOW UP</w:t>
            </w:r>
          </w:p>
        </w:tc>
        <w:tc>
          <w:tcPr>
            <w:tcW w:type="dxa" w:w="6850"/>
            <w:shd w:fill="FFFFFF" w:val="clear"/>
            <w:tcMar>
              <w:top w:type="dxa" w:w="80"/>
              <w:left w:type="dxa" w:w="100"/>
              <w:bottom w:type="dxa" w:w="80"/>
              <w:right w:type="dxa" w:w="100"/>
            </w:tcMar>
          </w:tcPr>
          <w:p>
            <w:r>
              <w:rPr>
                <w:sz w:val="18"/>
                <w:szCs w:val="18"/>
              </w:rPr>
              <w:t xml:space="preserve">You track every application and follow up on a disciplined schedule instead of applying once and waiting silently.</w:t>
            </w:r>
          </w:p>
        </w:tc>
      </w:tr>
    </w:tbl>
    <w:p>
      <w:pPr>
        <w:spacing w:after="100"/>
      </w:pPr>
    </w:p>
    <w:tbl>
      <w:tblPr>
        <w:tblW w:type="pct" w:w="100%"/>
        <w:tblBorders>
          <w:top w:val="single" w:color="2E7D4F" w:sz="4"/>
          <w:left w:val="single" w:color="2E7D4F" w:sz="24"/>
          <w:bottom w:val="single" w:color="2E7D4F" w:sz="4"/>
          <w:right w:val="single" w:color="2E7D4F" w:sz="4"/>
          <w:insideH w:val="single" w:color="auto" w:sz="4"/>
          <w:insideV w:val="single" w:color="auto" w:sz="4"/>
        </w:tblBorders>
      </w:tblPr>
      <w:tblGrid>
        <w:gridCol w:w="100"/>
      </w:tblGrid>
      <w:tr>
        <w:tc>
          <w:tcPr>
            <w:shd w:fill="EAF3FB" w:val="clear"/>
            <w:tcMar>
              <w:top w:type="dxa" w:w="150"/>
              <w:left w:type="dxa" w:w="200"/>
              <w:bottom w:type="dxa" w:w="150"/>
              <w:right w:type="dxa" w:w="200"/>
            </w:tcMar>
          </w:tcPr>
          <w:p>
            <w:pPr>
              <w:spacing w:after="60"/>
            </w:pPr>
            <w:r>
              <w:rPr>
                <w:b/>
                <w:bCs/>
                <w:color w:val="1B2A4A"/>
                <w:sz w:val="21"/>
                <w:szCs w:val="21"/>
              </w:rPr>
              <w:t xml:space="preserve">✅ DO THIS TODAY</w:t>
            </w:r>
          </w:p>
          <w:p>
            <w:r>
              <w:rPr>
                <w:color w:val="222222"/>
                <w:sz w:val="21"/>
                <w:szCs w:val="21"/>
              </w:rPr>
              <w:t xml:space="preserve">Before you read another page, open a blank spreadsheet or notebook page and title it 'Internship Tracker.' You will fill it in as you go through this kit.</w:t>
            </w:r>
          </w:p>
        </w:tc>
      </w:tr>
    </w:tbl>
    <w:p>
      <w:pPr>
        <w:pStyle w:val="Heading3"/>
        <w:spacing w:after="100" w:before="200"/>
      </w:pPr>
      <w:r>
        <w:rPr>
          <w:b/>
          <w:bCs/>
          <w:color w:val="2E6DA4"/>
          <w:sz w:val="22"/>
          <w:szCs w:val="22"/>
        </w:rPr>
        <w:t xml:space="preserve">Before You Begin — Checklist</w:t>
      </w:r>
    </w:p>
    <w:p>
      <w:pPr>
        <w:spacing w:after="60"/>
      </w:pPr>
      <w:r>
        <w:rPr>
          <w:b/>
          <w:bCs/>
          <w:color w:val="1B2A4A"/>
          <w:sz w:val="22"/>
          <w:szCs w:val="22"/>
        </w:rPr>
        <w:t xml:space="preserve">☐  </w:t>
      </w:r>
      <w:r>
        <w:rPr>
          <w:sz w:val="21"/>
          <w:szCs w:val="21"/>
        </w:rPr>
        <w:t xml:space="preserve">I have a laptop or phone with stable internet access for the next 14 days.</w:t>
      </w:r>
    </w:p>
    <w:p>
      <w:pPr>
        <w:spacing w:after="60"/>
      </w:pPr>
      <w:r>
        <w:rPr>
          <w:b/>
          <w:bCs/>
          <w:color w:val="1B2A4A"/>
          <w:sz w:val="22"/>
          <w:szCs w:val="22"/>
        </w:rPr>
        <w:t xml:space="preserve">☐  </w:t>
      </w:r>
      <w:r>
        <w:rPr>
          <w:sz w:val="21"/>
          <w:szCs w:val="21"/>
        </w:rPr>
        <w:t xml:space="preserve">I have my updated academic transcript / mark sheet on hand.</w:t>
      </w:r>
    </w:p>
    <w:p>
      <w:pPr>
        <w:spacing w:after="60"/>
      </w:pPr>
      <w:r>
        <w:rPr>
          <w:b/>
          <w:bCs/>
          <w:color w:val="1B2A4A"/>
          <w:sz w:val="22"/>
          <w:szCs w:val="22"/>
        </w:rPr>
        <w:t xml:space="preserve">☐  </w:t>
      </w:r>
      <w:r>
        <w:rPr>
          <w:sz w:val="21"/>
          <w:szCs w:val="21"/>
        </w:rPr>
        <w:t xml:space="preserve">I have a professional email address (not a casual nickname address).</w:t>
      </w:r>
    </w:p>
    <w:p>
      <w:pPr>
        <w:spacing w:after="60"/>
      </w:pPr>
      <w:r>
        <w:rPr>
          <w:b/>
          <w:bCs/>
          <w:color w:val="1B2A4A"/>
          <w:sz w:val="22"/>
          <w:szCs w:val="22"/>
        </w:rPr>
        <w:t xml:space="preserve">☐  </w:t>
      </w:r>
      <w:r>
        <w:rPr>
          <w:sz w:val="21"/>
          <w:szCs w:val="21"/>
        </w:rPr>
        <w:t xml:space="preserve">I have (or will create today) a LinkedIn profile.</w:t>
      </w:r>
    </w:p>
    <w:p>
      <w:pPr>
        <w:spacing w:after="60"/>
      </w:pPr>
      <w:r>
        <w:rPr>
          <w:b/>
          <w:bCs/>
          <w:color w:val="1B2A4A"/>
          <w:sz w:val="22"/>
          <w:szCs w:val="22"/>
        </w:rPr>
        <w:t xml:space="preserve">☐  </w:t>
      </w:r>
      <w:r>
        <w:rPr>
          <w:sz w:val="21"/>
          <w:szCs w:val="21"/>
        </w:rPr>
        <w:t xml:space="preserve">I have set aside at least 60–90 minutes a day for the next 14 days.</w:t>
      </w:r>
    </w:p>
    <w:p>
      <w:pPr>
        <w:spacing w:after="60"/>
      </w:pPr>
      <w:r>
        <w:rPr>
          <w:b/>
          <w:bCs/>
          <w:color w:val="1B2A4A"/>
          <w:sz w:val="22"/>
          <w:szCs w:val="22"/>
        </w:rPr>
        <w:t xml:space="preserve">☐  </w:t>
      </w:r>
      <w:r>
        <w:rPr>
          <w:sz w:val="21"/>
          <w:szCs w:val="21"/>
        </w:rPr>
        <w:t xml:space="preserve">I have identified a quiet, distraction-free time slot to do this work daily.</w:t>
      </w:r>
    </w:p>
    <w:p>
      <w:pPr>
        <w:spacing w:after="60"/>
      </w:pPr>
      <w:r>
        <w:rPr>
          <w:b/>
          <w:bCs/>
          <w:color w:val="1B2A4A"/>
          <w:sz w:val="22"/>
          <w:szCs w:val="22"/>
        </w:rPr>
        <w:t xml:space="preserve">☐  </w:t>
      </w:r>
      <w:r>
        <w:rPr>
          <w:sz w:val="21"/>
          <w:szCs w:val="21"/>
        </w:rPr>
        <w:t xml:space="preserve">I am ready to track everything I do, not just do it and forget it.</w:t>
      </w:r>
    </w:p>
    <w:p>
      <w:r>
        <w:br w:type="page"/>
      </w:r>
    </w:p>
    <w:p>
      <w:pPr>
        <w:pStyle w:val="Heading1"/>
        <w:pBdr>
          <w:bottom w:val="single" w:color="1B2A4A" w:sz="6" w:space="4"/>
        </w:pBdr>
        <w:shd w:fill="1B2A4A" w:val="clear"/>
        <w:spacing w:after="200" w:before="400"/>
      </w:pPr>
      <w:r>
        <w:rPr>
          <w:b/>
          <w:bCs/>
          <w:color w:val="FFFFFF"/>
          <w:sz w:val="32"/>
          <w:szCs w:val="32"/>
        </w:rPr>
        <w:t xml:space="preserve">SECTION 2 — THE 14-DAY MASTER PLAN</w:t>
      </w:r>
    </w:p>
    <w:p>
      <w:pPr>
        <w:spacing w:after="120"/>
      </w:pPr>
      <w:r>
        <w:rPr>
          <w:b w:val="false"/>
          <w:bCs w:val="false"/>
          <w:i w:val="false"/>
          <w:iCs w:val="false"/>
          <w:color w:val="222222"/>
          <w:sz w:val="21"/>
          <w:szCs w:val="21"/>
        </w:rPr>
        <w:t xml:space="preserve">This is your roadmap. Each day builds on the one before it. Do not skip days — the system only works if your CV is fixed before you start applying, and your target list exists before you start emailing.</w:t>
      </w:r>
    </w:p>
    <w:p>
      <w:pPr>
        <w:spacing w:after="1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2600"/>
        <w:gridCol w:w="3050"/>
        <w:gridCol w:w="3000"/>
      </w:tblGrid>
      <w:tr>
        <w:trPr>
          <w:tblHeader/>
        </w:trPr>
        <w:tc>
          <w:tcPr>
            <w:tcW w:type="dxa" w:w="700"/>
            <w:shd w:fill="1B2A4A" w:val="clear"/>
            <w:tcMar>
              <w:top w:type="dxa" w:w="80"/>
              <w:left w:type="dxa" w:w="100"/>
              <w:bottom w:type="dxa" w:w="80"/>
              <w:right w:type="dxa" w:w="100"/>
            </w:tcMar>
          </w:tcPr>
          <w:p>
            <w:r>
              <w:rPr>
                <w:b/>
                <w:bCs/>
                <w:color w:val="FFFFFF"/>
                <w:sz w:val="18"/>
                <w:szCs w:val="18"/>
              </w:rPr>
              <w:t xml:space="preserve">Day</w:t>
            </w:r>
          </w:p>
        </w:tc>
        <w:tc>
          <w:tcPr>
            <w:tcW w:type="dxa" w:w="2600"/>
            <w:shd w:fill="1B2A4A" w:val="clear"/>
            <w:tcMar>
              <w:top w:type="dxa" w:w="80"/>
              <w:left w:type="dxa" w:w="100"/>
              <w:bottom w:type="dxa" w:w="80"/>
              <w:right w:type="dxa" w:w="100"/>
            </w:tcMar>
          </w:tcPr>
          <w:p>
            <w:r>
              <w:rPr>
                <w:b/>
                <w:bCs/>
                <w:color w:val="FFFFFF"/>
                <w:sz w:val="18"/>
                <w:szCs w:val="18"/>
              </w:rPr>
              <w:t xml:space="preserve">Primary Goal</w:t>
            </w:r>
          </w:p>
        </w:tc>
        <w:tc>
          <w:tcPr>
            <w:tcW w:type="dxa" w:w="3050"/>
            <w:shd w:fill="1B2A4A" w:val="clear"/>
            <w:tcMar>
              <w:top w:type="dxa" w:w="80"/>
              <w:left w:type="dxa" w:w="100"/>
              <w:bottom w:type="dxa" w:w="80"/>
              <w:right w:type="dxa" w:w="100"/>
            </w:tcMar>
          </w:tcPr>
          <w:p>
            <w:r>
              <w:rPr>
                <w:b/>
                <w:bCs/>
                <w:color w:val="FFFFFF"/>
                <w:sz w:val="18"/>
                <w:szCs w:val="18"/>
              </w:rPr>
              <w:t xml:space="preserve">Actions</w:t>
            </w:r>
          </w:p>
        </w:tc>
        <w:tc>
          <w:tcPr>
            <w:tcW w:type="dxa" w:w="3000"/>
            <w:shd w:fill="1B2A4A" w:val="clear"/>
            <w:tcMar>
              <w:top w:type="dxa" w:w="80"/>
              <w:left w:type="dxa" w:w="100"/>
              <w:bottom w:type="dxa" w:w="80"/>
              <w:right w:type="dxa" w:w="100"/>
            </w:tcMar>
          </w:tcPr>
          <w:p>
            <w:r>
              <w:rPr>
                <w:b/>
                <w:bCs/>
                <w:color w:val="FFFFFF"/>
                <w:sz w:val="18"/>
                <w:szCs w:val="18"/>
              </w:rPr>
              <w:t xml:space="preserve">Expected Output</w:t>
            </w:r>
          </w:p>
        </w:tc>
      </w:tr>
      <w:tr>
        <w:tc>
          <w:tcPr>
            <w:tcW w:type="dxa" w:w="700"/>
            <w:shd w:fill="FFFFFF" w:val="clear"/>
            <w:tcMar>
              <w:top w:type="dxa" w:w="80"/>
              <w:left w:type="dxa" w:w="100"/>
              <w:bottom w:type="dxa" w:w="80"/>
              <w:right w:type="dxa" w:w="100"/>
            </w:tcMar>
          </w:tcPr>
          <w:p>
            <w:r>
              <w:rPr>
                <w:sz w:val="18"/>
                <w:szCs w:val="18"/>
              </w:rPr>
              <w:t xml:space="preserve">1</w:t>
            </w:r>
          </w:p>
        </w:tc>
        <w:tc>
          <w:tcPr>
            <w:tcW w:type="dxa" w:w="2600"/>
            <w:shd w:fill="FFFFFF" w:val="clear"/>
            <w:tcMar>
              <w:top w:type="dxa" w:w="80"/>
              <w:left w:type="dxa" w:w="100"/>
              <w:bottom w:type="dxa" w:w="80"/>
              <w:right w:type="dxa" w:w="100"/>
            </w:tcMar>
          </w:tcPr>
          <w:p>
            <w:r>
              <w:rPr>
                <w:sz w:val="18"/>
                <w:szCs w:val="18"/>
              </w:rPr>
              <w:t xml:space="preserve">Fix your CV</w:t>
            </w:r>
          </w:p>
        </w:tc>
        <w:tc>
          <w:tcPr>
            <w:tcW w:type="dxa" w:w="3050"/>
            <w:shd w:fill="FFFFFF" w:val="clear"/>
            <w:tcMar>
              <w:top w:type="dxa" w:w="80"/>
              <w:left w:type="dxa" w:w="100"/>
              <w:bottom w:type="dxa" w:w="80"/>
              <w:right w:type="dxa" w:w="100"/>
            </w:tcMar>
          </w:tcPr>
          <w:p>
            <w:r>
              <w:rPr>
                <w:sz w:val="18"/>
                <w:szCs w:val="18"/>
              </w:rPr>
              <w:t xml:space="preserve">15-min audit + rewrite</w:t>
            </w:r>
          </w:p>
        </w:tc>
        <w:tc>
          <w:tcPr>
            <w:tcW w:type="dxa" w:w="3000"/>
            <w:shd w:fill="FFFFFF" w:val="clear"/>
            <w:tcMar>
              <w:top w:type="dxa" w:w="80"/>
              <w:left w:type="dxa" w:w="100"/>
              <w:bottom w:type="dxa" w:w="80"/>
              <w:right w:type="dxa" w:w="100"/>
            </w:tcMar>
          </w:tcPr>
          <w:p>
            <w:r>
              <w:rPr>
                <w:sz w:val="18"/>
                <w:szCs w:val="18"/>
              </w:rPr>
              <w:t xml:space="preserve">A polished, error-free legal CV</w:t>
            </w:r>
          </w:p>
        </w:tc>
      </w:tr>
      <w:tr>
        <w:tc>
          <w:tcPr>
            <w:tcW w:type="dxa" w:w="700"/>
            <w:shd w:fill="EAF3FB" w:val="clear"/>
            <w:tcMar>
              <w:top w:type="dxa" w:w="80"/>
              <w:left w:type="dxa" w:w="100"/>
              <w:bottom w:type="dxa" w:w="80"/>
              <w:right w:type="dxa" w:w="100"/>
            </w:tcMar>
          </w:tcPr>
          <w:p>
            <w:r>
              <w:rPr>
                <w:sz w:val="18"/>
                <w:szCs w:val="18"/>
              </w:rPr>
              <w:t xml:space="preserve">2</w:t>
            </w:r>
          </w:p>
        </w:tc>
        <w:tc>
          <w:tcPr>
            <w:tcW w:type="dxa" w:w="2600"/>
            <w:shd w:fill="EAF3FB" w:val="clear"/>
            <w:tcMar>
              <w:top w:type="dxa" w:w="80"/>
              <w:left w:type="dxa" w:w="100"/>
              <w:bottom w:type="dxa" w:w="80"/>
              <w:right w:type="dxa" w:w="100"/>
            </w:tcMar>
          </w:tcPr>
          <w:p>
            <w:r>
              <w:rPr>
                <w:sz w:val="18"/>
                <w:szCs w:val="18"/>
              </w:rPr>
              <w:t xml:space="preserve">Build your 50-target list</w:t>
            </w:r>
          </w:p>
        </w:tc>
        <w:tc>
          <w:tcPr>
            <w:tcW w:type="dxa" w:w="3050"/>
            <w:shd w:fill="EAF3FB" w:val="clear"/>
            <w:tcMar>
              <w:top w:type="dxa" w:w="80"/>
              <w:left w:type="dxa" w:w="100"/>
              <w:bottom w:type="dxa" w:w="80"/>
              <w:right w:type="dxa" w:w="100"/>
            </w:tcMar>
          </w:tcPr>
          <w:p>
            <w:r>
              <w:rPr>
                <w:sz w:val="18"/>
                <w:szCs w:val="18"/>
              </w:rPr>
              <w:t xml:space="preserve">Research 50 organisations/advocates</w:t>
            </w:r>
          </w:p>
        </w:tc>
        <w:tc>
          <w:tcPr>
            <w:tcW w:type="dxa" w:w="3000"/>
            <w:shd w:fill="EAF3FB" w:val="clear"/>
            <w:tcMar>
              <w:top w:type="dxa" w:w="80"/>
              <w:left w:type="dxa" w:w="100"/>
              <w:bottom w:type="dxa" w:w="80"/>
              <w:right w:type="dxa" w:w="100"/>
            </w:tcMar>
          </w:tcPr>
          <w:p>
            <w:r>
              <w:rPr>
                <w:sz w:val="18"/>
                <w:szCs w:val="18"/>
              </w:rPr>
              <w:t xml:space="preserve">Completed Target Research Worksheet</w:t>
            </w:r>
          </w:p>
        </w:tc>
      </w:tr>
      <w:tr>
        <w:tc>
          <w:tcPr>
            <w:tcW w:type="dxa" w:w="700"/>
            <w:shd w:fill="FFFFFF" w:val="clear"/>
            <w:tcMar>
              <w:top w:type="dxa" w:w="80"/>
              <w:left w:type="dxa" w:w="100"/>
              <w:bottom w:type="dxa" w:w="80"/>
              <w:right w:type="dxa" w:w="100"/>
            </w:tcMar>
          </w:tcPr>
          <w:p>
            <w:r>
              <w:rPr>
                <w:sz w:val="18"/>
                <w:szCs w:val="18"/>
              </w:rPr>
              <w:t xml:space="preserve">3</w:t>
            </w:r>
          </w:p>
        </w:tc>
        <w:tc>
          <w:tcPr>
            <w:tcW w:type="dxa" w:w="2600"/>
            <w:shd w:fill="FFFFFF" w:val="clear"/>
            <w:tcMar>
              <w:top w:type="dxa" w:w="80"/>
              <w:left w:type="dxa" w:w="100"/>
              <w:bottom w:type="dxa" w:w="80"/>
              <w:right w:type="dxa" w:w="100"/>
            </w:tcMar>
          </w:tcPr>
          <w:p>
            <w:r>
              <w:rPr>
                <w:sz w:val="18"/>
                <w:szCs w:val="18"/>
              </w:rPr>
              <w:t xml:space="preserve">Send first 15 applications</w:t>
            </w:r>
          </w:p>
        </w:tc>
        <w:tc>
          <w:tcPr>
            <w:tcW w:type="dxa" w:w="3050"/>
            <w:shd w:fill="FFFFFF" w:val="clear"/>
            <w:tcMar>
              <w:top w:type="dxa" w:w="80"/>
              <w:left w:type="dxa" w:w="100"/>
              <w:bottom w:type="dxa" w:w="80"/>
              <w:right w:type="dxa" w:w="100"/>
            </w:tcMar>
          </w:tcPr>
          <w:p>
            <w:r>
              <w:rPr>
                <w:sz w:val="18"/>
                <w:szCs w:val="18"/>
              </w:rPr>
              <w:t xml:space="preserve">5 Dream + 5 Realistic + 5 High-Probability</w:t>
            </w:r>
          </w:p>
        </w:tc>
        <w:tc>
          <w:tcPr>
            <w:tcW w:type="dxa" w:w="3000"/>
            <w:shd w:fill="FFFFFF" w:val="clear"/>
            <w:tcMar>
              <w:top w:type="dxa" w:w="80"/>
              <w:left w:type="dxa" w:w="100"/>
              <w:bottom w:type="dxa" w:w="80"/>
              <w:right w:type="dxa" w:w="100"/>
            </w:tcMar>
          </w:tcPr>
          <w:p>
            <w:r>
              <w:rPr>
                <w:sz w:val="18"/>
                <w:szCs w:val="18"/>
              </w:rPr>
              <w:t xml:space="preserve">15 personalised applications sent</w:t>
            </w:r>
          </w:p>
        </w:tc>
      </w:tr>
      <w:tr>
        <w:tc>
          <w:tcPr>
            <w:tcW w:type="dxa" w:w="700"/>
            <w:shd w:fill="EAF3FB" w:val="clear"/>
            <w:tcMar>
              <w:top w:type="dxa" w:w="80"/>
              <w:left w:type="dxa" w:w="100"/>
              <w:bottom w:type="dxa" w:w="80"/>
              <w:right w:type="dxa" w:w="100"/>
            </w:tcMar>
          </w:tcPr>
          <w:p>
            <w:r>
              <w:rPr>
                <w:sz w:val="18"/>
                <w:szCs w:val="18"/>
              </w:rPr>
              <w:t xml:space="preserve">4</w:t>
            </w:r>
          </w:p>
        </w:tc>
        <w:tc>
          <w:tcPr>
            <w:tcW w:type="dxa" w:w="2600"/>
            <w:shd w:fill="EAF3FB" w:val="clear"/>
            <w:tcMar>
              <w:top w:type="dxa" w:w="80"/>
              <w:left w:type="dxa" w:w="100"/>
              <w:bottom w:type="dxa" w:w="80"/>
              <w:right w:type="dxa" w:w="100"/>
            </w:tcMar>
          </w:tcPr>
          <w:p>
            <w:r>
              <w:rPr>
                <w:sz w:val="18"/>
                <w:szCs w:val="18"/>
              </w:rPr>
              <w:t xml:space="preserve">LinkedIn search strategy</w:t>
            </w:r>
          </w:p>
        </w:tc>
        <w:tc>
          <w:tcPr>
            <w:tcW w:type="dxa" w:w="3050"/>
            <w:shd w:fill="EAF3FB" w:val="clear"/>
            <w:tcMar>
              <w:top w:type="dxa" w:w="80"/>
              <w:left w:type="dxa" w:w="100"/>
              <w:bottom w:type="dxa" w:w="80"/>
              <w:right w:type="dxa" w:w="100"/>
            </w:tcMar>
          </w:tcPr>
          <w:p>
            <w:r>
              <w:rPr>
                <w:sz w:val="18"/>
                <w:szCs w:val="18"/>
              </w:rPr>
              <w:t xml:space="preserve">20-min LinkedIn routine</w:t>
            </w:r>
          </w:p>
        </w:tc>
        <w:tc>
          <w:tcPr>
            <w:tcW w:type="dxa" w:w="3000"/>
            <w:shd w:fill="EAF3FB" w:val="clear"/>
            <w:tcMar>
              <w:top w:type="dxa" w:w="80"/>
              <w:left w:type="dxa" w:w="100"/>
              <w:bottom w:type="dxa" w:w="80"/>
              <w:right w:type="dxa" w:w="100"/>
            </w:tcMar>
          </w:tcPr>
          <w:p>
            <w:r>
              <w:rPr>
                <w:sz w:val="18"/>
                <w:szCs w:val="18"/>
              </w:rPr>
              <w:t xml:space="preserve">List of 15–20 relevant LinkedIn contacts</w:t>
            </w:r>
          </w:p>
        </w:tc>
      </w:tr>
      <w:tr>
        <w:tc>
          <w:tcPr>
            <w:tcW w:type="dxa" w:w="700"/>
            <w:shd w:fill="FFFFFF" w:val="clear"/>
            <w:tcMar>
              <w:top w:type="dxa" w:w="80"/>
              <w:left w:type="dxa" w:w="100"/>
              <w:bottom w:type="dxa" w:w="80"/>
              <w:right w:type="dxa" w:w="100"/>
            </w:tcMar>
          </w:tcPr>
          <w:p>
            <w:r>
              <w:rPr>
                <w:sz w:val="18"/>
                <w:szCs w:val="18"/>
              </w:rPr>
              <w:t xml:space="preserve">5</w:t>
            </w:r>
          </w:p>
        </w:tc>
        <w:tc>
          <w:tcPr>
            <w:tcW w:type="dxa" w:w="2600"/>
            <w:shd w:fill="FFFFFF" w:val="clear"/>
            <w:tcMar>
              <w:top w:type="dxa" w:w="80"/>
              <w:left w:type="dxa" w:w="100"/>
              <w:bottom w:type="dxa" w:w="80"/>
              <w:right w:type="dxa" w:w="100"/>
            </w:tcMar>
          </w:tcPr>
          <w:p>
            <w:r>
              <w:rPr>
                <w:sz w:val="18"/>
                <w:szCs w:val="18"/>
              </w:rPr>
              <w:t xml:space="preserve">LinkedIn outreach</w:t>
            </w:r>
          </w:p>
        </w:tc>
        <w:tc>
          <w:tcPr>
            <w:tcW w:type="dxa" w:w="3050"/>
            <w:shd w:fill="FFFFFF" w:val="clear"/>
            <w:tcMar>
              <w:top w:type="dxa" w:w="80"/>
              <w:left w:type="dxa" w:w="100"/>
              <w:bottom w:type="dxa" w:w="80"/>
              <w:right w:type="dxa" w:w="100"/>
            </w:tcMar>
          </w:tcPr>
          <w:p>
            <w:r>
              <w:rPr>
                <w:sz w:val="18"/>
                <w:szCs w:val="18"/>
              </w:rPr>
              <w:t xml:space="preserve">Send 10 LinkedIn messages</w:t>
            </w:r>
          </w:p>
        </w:tc>
        <w:tc>
          <w:tcPr>
            <w:tcW w:type="dxa" w:w="3000"/>
            <w:shd w:fill="FFFFFF" w:val="clear"/>
            <w:tcMar>
              <w:top w:type="dxa" w:w="80"/>
              <w:left w:type="dxa" w:w="100"/>
              <w:bottom w:type="dxa" w:w="80"/>
              <w:right w:type="dxa" w:w="100"/>
            </w:tcMar>
          </w:tcPr>
          <w:p>
            <w:r>
              <w:rPr>
                <w:sz w:val="18"/>
                <w:szCs w:val="18"/>
              </w:rPr>
              <w:t xml:space="preserve">10 new professional conversations started</w:t>
            </w:r>
          </w:p>
        </w:tc>
      </w:tr>
      <w:tr>
        <w:tc>
          <w:tcPr>
            <w:tcW w:type="dxa" w:w="700"/>
            <w:shd w:fill="EAF3FB" w:val="clear"/>
            <w:tcMar>
              <w:top w:type="dxa" w:w="80"/>
              <w:left w:type="dxa" w:w="100"/>
              <w:bottom w:type="dxa" w:w="80"/>
              <w:right w:type="dxa" w:w="100"/>
            </w:tcMar>
          </w:tcPr>
          <w:p>
            <w:r>
              <w:rPr>
                <w:sz w:val="18"/>
                <w:szCs w:val="18"/>
              </w:rPr>
              <w:t xml:space="preserve">6–7</w:t>
            </w:r>
          </w:p>
        </w:tc>
        <w:tc>
          <w:tcPr>
            <w:tcW w:type="dxa" w:w="2600"/>
            <w:shd w:fill="EAF3FB" w:val="clear"/>
            <w:tcMar>
              <w:top w:type="dxa" w:w="80"/>
              <w:left w:type="dxa" w:w="100"/>
              <w:bottom w:type="dxa" w:w="80"/>
              <w:right w:type="dxa" w:w="100"/>
            </w:tcMar>
          </w:tcPr>
          <w:p>
            <w:r>
              <w:rPr>
                <w:sz w:val="18"/>
                <w:szCs w:val="18"/>
              </w:rPr>
              <w:t xml:space="preserve">Build the follow-up system</w:t>
            </w:r>
          </w:p>
        </w:tc>
        <w:tc>
          <w:tcPr>
            <w:tcW w:type="dxa" w:w="3050"/>
            <w:shd w:fill="EAF3FB" w:val="clear"/>
            <w:tcMar>
              <w:top w:type="dxa" w:w="80"/>
              <w:left w:type="dxa" w:w="100"/>
              <w:bottom w:type="dxa" w:w="80"/>
              <w:right w:type="dxa" w:w="100"/>
            </w:tcMar>
          </w:tcPr>
          <w:p>
            <w:r>
              <w:rPr>
                <w:sz w:val="18"/>
                <w:szCs w:val="18"/>
              </w:rPr>
              <w:t xml:space="preserve">Follow up on Day 3 &amp; Day 5 outreach</w:t>
            </w:r>
          </w:p>
        </w:tc>
        <w:tc>
          <w:tcPr>
            <w:tcW w:type="dxa" w:w="3000"/>
            <w:shd w:fill="EAF3FB" w:val="clear"/>
            <w:tcMar>
              <w:top w:type="dxa" w:w="80"/>
              <w:left w:type="dxa" w:w="100"/>
              <w:bottom w:type="dxa" w:w="80"/>
              <w:right w:type="dxa" w:w="100"/>
            </w:tcMar>
          </w:tcPr>
          <w:p>
            <w:r>
              <w:rPr>
                <w:sz w:val="18"/>
                <w:szCs w:val="18"/>
              </w:rPr>
              <w:t xml:space="preserve">Follow-up tracker running</w:t>
            </w:r>
          </w:p>
        </w:tc>
      </w:tr>
      <w:tr>
        <w:tc>
          <w:tcPr>
            <w:tcW w:type="dxa" w:w="700"/>
            <w:shd w:fill="FFFFFF" w:val="clear"/>
            <w:tcMar>
              <w:top w:type="dxa" w:w="80"/>
              <w:left w:type="dxa" w:w="100"/>
              <w:bottom w:type="dxa" w:w="80"/>
              <w:right w:type="dxa" w:w="100"/>
            </w:tcMar>
          </w:tcPr>
          <w:p>
            <w:r>
              <w:rPr>
                <w:sz w:val="18"/>
                <w:szCs w:val="18"/>
              </w:rPr>
              <w:t xml:space="preserve">8–10</w:t>
            </w:r>
          </w:p>
        </w:tc>
        <w:tc>
          <w:tcPr>
            <w:tcW w:type="dxa" w:w="2600"/>
            <w:shd w:fill="FFFFFF" w:val="clear"/>
            <w:tcMar>
              <w:top w:type="dxa" w:w="80"/>
              <w:left w:type="dxa" w:w="100"/>
              <w:bottom w:type="dxa" w:w="80"/>
              <w:right w:type="dxa" w:w="100"/>
            </w:tcMar>
          </w:tcPr>
          <w:p>
            <w:r>
              <w:rPr>
                <w:sz w:val="18"/>
                <w:szCs w:val="18"/>
              </w:rPr>
              <w:t xml:space="preserve">30-application sprint</w:t>
            </w:r>
          </w:p>
        </w:tc>
        <w:tc>
          <w:tcPr>
            <w:tcW w:type="dxa" w:w="3050"/>
            <w:shd w:fill="FFFFFF" w:val="clear"/>
            <w:tcMar>
              <w:top w:type="dxa" w:w="80"/>
              <w:left w:type="dxa" w:w="100"/>
              <w:bottom w:type="dxa" w:w="80"/>
              <w:right w:type="dxa" w:w="100"/>
            </w:tcMar>
          </w:tcPr>
          <w:p>
            <w:r>
              <w:rPr>
                <w:sz w:val="18"/>
                <w:szCs w:val="18"/>
              </w:rPr>
              <w:t xml:space="preserve">10 applications/day</w:t>
            </w:r>
          </w:p>
        </w:tc>
        <w:tc>
          <w:tcPr>
            <w:tcW w:type="dxa" w:w="3000"/>
            <w:shd w:fill="FFFFFF" w:val="clear"/>
            <w:tcMar>
              <w:top w:type="dxa" w:w="80"/>
              <w:left w:type="dxa" w:w="100"/>
              <w:bottom w:type="dxa" w:w="80"/>
              <w:right w:type="dxa" w:w="100"/>
            </w:tcMar>
          </w:tcPr>
          <w:p>
            <w:r>
              <w:rPr>
                <w:sz w:val="18"/>
                <w:szCs w:val="18"/>
              </w:rPr>
              <w:t xml:space="preserve">30 more applications sent</w:t>
            </w:r>
          </w:p>
        </w:tc>
      </w:tr>
      <w:tr>
        <w:tc>
          <w:tcPr>
            <w:tcW w:type="dxa" w:w="700"/>
            <w:shd w:fill="EAF3FB" w:val="clear"/>
            <w:tcMar>
              <w:top w:type="dxa" w:w="80"/>
              <w:left w:type="dxa" w:w="100"/>
              <w:bottom w:type="dxa" w:w="80"/>
              <w:right w:type="dxa" w:w="100"/>
            </w:tcMar>
          </w:tcPr>
          <w:p>
            <w:r>
              <w:rPr>
                <w:sz w:val="18"/>
                <w:szCs w:val="18"/>
              </w:rPr>
              <w:t xml:space="preserve">11–12</w:t>
            </w:r>
          </w:p>
        </w:tc>
        <w:tc>
          <w:tcPr>
            <w:tcW w:type="dxa" w:w="2600"/>
            <w:shd w:fill="EAF3FB" w:val="clear"/>
            <w:tcMar>
              <w:top w:type="dxa" w:w="80"/>
              <w:left w:type="dxa" w:w="100"/>
              <w:bottom w:type="dxa" w:w="80"/>
              <w:right w:type="dxa" w:w="100"/>
            </w:tcMar>
          </w:tcPr>
          <w:p>
            <w:r>
              <w:rPr>
                <w:sz w:val="18"/>
                <w:szCs w:val="18"/>
              </w:rPr>
              <w:t xml:space="preserve">Activate hidden network</w:t>
            </w:r>
          </w:p>
        </w:tc>
        <w:tc>
          <w:tcPr>
            <w:tcW w:type="dxa" w:w="3050"/>
            <w:shd w:fill="EAF3FB" w:val="clear"/>
            <w:tcMar>
              <w:top w:type="dxa" w:w="80"/>
              <w:left w:type="dxa" w:w="100"/>
              <w:bottom w:type="dxa" w:w="80"/>
              <w:right w:type="dxa" w:w="100"/>
            </w:tcMar>
          </w:tcPr>
          <w:p>
            <w:r>
              <w:rPr>
                <w:sz w:val="18"/>
                <w:szCs w:val="18"/>
              </w:rPr>
              <w:t xml:space="preserve">Message 10–15 existing contacts</w:t>
            </w:r>
          </w:p>
        </w:tc>
        <w:tc>
          <w:tcPr>
            <w:tcW w:type="dxa" w:w="3000"/>
            <w:shd w:fill="EAF3FB" w:val="clear"/>
            <w:tcMar>
              <w:top w:type="dxa" w:w="80"/>
              <w:left w:type="dxa" w:w="100"/>
              <w:bottom w:type="dxa" w:w="80"/>
              <w:right w:type="dxa" w:w="100"/>
            </w:tcMar>
          </w:tcPr>
          <w:p>
            <w:r>
              <w:rPr>
                <w:sz w:val="18"/>
                <w:szCs w:val="18"/>
              </w:rPr>
              <w:t xml:space="preserve">Network Mapping Worksheet completed</w:t>
            </w:r>
          </w:p>
        </w:tc>
      </w:tr>
      <w:tr>
        <w:tc>
          <w:tcPr>
            <w:tcW w:type="dxa" w:w="700"/>
            <w:shd w:fill="FFFFFF" w:val="clear"/>
            <w:tcMar>
              <w:top w:type="dxa" w:w="80"/>
              <w:left w:type="dxa" w:w="100"/>
              <w:bottom w:type="dxa" w:w="80"/>
              <w:right w:type="dxa" w:w="100"/>
            </w:tcMar>
          </w:tcPr>
          <w:p>
            <w:r>
              <w:rPr>
                <w:sz w:val="18"/>
                <w:szCs w:val="18"/>
              </w:rPr>
              <w:t xml:space="preserve">13</w:t>
            </w:r>
          </w:p>
        </w:tc>
        <w:tc>
          <w:tcPr>
            <w:tcW w:type="dxa" w:w="2600"/>
            <w:shd w:fill="FFFFFF" w:val="clear"/>
            <w:tcMar>
              <w:top w:type="dxa" w:w="80"/>
              <w:left w:type="dxa" w:w="100"/>
              <w:bottom w:type="dxa" w:w="80"/>
              <w:right w:type="dxa" w:w="100"/>
            </w:tcMar>
          </w:tcPr>
          <w:p>
            <w:r>
              <w:rPr>
                <w:sz w:val="18"/>
                <w:szCs w:val="18"/>
              </w:rPr>
              <w:t xml:space="preserve">Diagnose non-responses</w:t>
            </w:r>
          </w:p>
        </w:tc>
        <w:tc>
          <w:tcPr>
            <w:tcW w:type="dxa" w:w="3050"/>
            <w:shd w:fill="FFFFFF" w:val="clear"/>
            <w:tcMar>
              <w:top w:type="dxa" w:w="80"/>
              <w:left w:type="dxa" w:w="100"/>
              <w:bottom w:type="dxa" w:w="80"/>
              <w:right w:type="dxa" w:w="100"/>
            </w:tcMar>
          </w:tcPr>
          <w:p>
            <w:r>
              <w:rPr>
                <w:sz w:val="18"/>
                <w:szCs w:val="18"/>
              </w:rPr>
              <w:t xml:space="preserve">Complete diagnostic test</w:t>
            </w:r>
          </w:p>
        </w:tc>
        <w:tc>
          <w:tcPr>
            <w:tcW w:type="dxa" w:w="3000"/>
            <w:shd w:fill="FFFFFF" w:val="clear"/>
            <w:tcMar>
              <w:top w:type="dxa" w:w="80"/>
              <w:left w:type="dxa" w:w="100"/>
              <w:bottom w:type="dxa" w:w="80"/>
              <w:right w:type="dxa" w:w="100"/>
            </w:tcMar>
          </w:tcPr>
          <w:p>
            <w:r>
              <w:rPr>
                <w:sz w:val="18"/>
                <w:szCs w:val="18"/>
              </w:rPr>
              <w:t xml:space="preserve">Clear list of what to fix</w:t>
            </w:r>
          </w:p>
        </w:tc>
      </w:tr>
      <w:tr>
        <w:tc>
          <w:tcPr>
            <w:tcW w:type="dxa" w:w="700"/>
            <w:shd w:fill="EAF3FB" w:val="clear"/>
            <w:tcMar>
              <w:top w:type="dxa" w:w="80"/>
              <w:left w:type="dxa" w:w="100"/>
              <w:bottom w:type="dxa" w:w="80"/>
              <w:right w:type="dxa" w:w="100"/>
            </w:tcMar>
          </w:tcPr>
          <w:p>
            <w:r>
              <w:rPr>
                <w:sz w:val="18"/>
                <w:szCs w:val="18"/>
              </w:rPr>
              <w:t xml:space="preserve">14</w:t>
            </w:r>
          </w:p>
        </w:tc>
        <w:tc>
          <w:tcPr>
            <w:tcW w:type="dxa" w:w="2600"/>
            <w:shd w:fill="EAF3FB" w:val="clear"/>
            <w:tcMar>
              <w:top w:type="dxa" w:w="80"/>
              <w:left w:type="dxa" w:w="100"/>
              <w:bottom w:type="dxa" w:w="80"/>
              <w:right w:type="dxa" w:w="100"/>
            </w:tcMar>
          </w:tcPr>
          <w:p>
            <w:r>
              <w:rPr>
                <w:sz w:val="18"/>
                <w:szCs w:val="18"/>
              </w:rPr>
              <w:t xml:space="preserve">Backup plan + interview prep</w:t>
            </w:r>
          </w:p>
        </w:tc>
        <w:tc>
          <w:tcPr>
            <w:tcW w:type="dxa" w:w="3050"/>
            <w:shd w:fill="EAF3FB" w:val="clear"/>
            <w:tcMar>
              <w:top w:type="dxa" w:w="80"/>
              <w:left w:type="dxa" w:w="100"/>
              <w:bottom w:type="dxa" w:w="80"/>
              <w:right w:type="dxa" w:w="100"/>
            </w:tcMar>
          </w:tcPr>
          <w:p>
            <w:r>
              <w:rPr>
                <w:sz w:val="18"/>
                <w:szCs w:val="18"/>
              </w:rPr>
              <w:t xml:space="preserve">Finalise alternatives, prep for calls</w:t>
            </w:r>
          </w:p>
        </w:tc>
        <w:tc>
          <w:tcPr>
            <w:tcW w:type="dxa" w:w="3000"/>
            <w:shd w:fill="EAF3FB" w:val="clear"/>
            <w:tcMar>
              <w:top w:type="dxa" w:w="80"/>
              <w:left w:type="dxa" w:w="100"/>
              <w:bottom w:type="dxa" w:w="80"/>
              <w:right w:type="dxa" w:w="100"/>
            </w:tcMar>
          </w:tcPr>
          <w:p>
            <w:r>
              <w:rPr>
                <w:sz w:val="18"/>
                <w:szCs w:val="18"/>
              </w:rPr>
              <w:t xml:space="preserve">A secured internship or a solid Plan B</w:t>
            </w:r>
          </w:p>
        </w:tc>
      </w:tr>
    </w:tbl>
    <w:p>
      <w:pPr>
        <w:spacing w:after="100"/>
      </w:pPr>
    </w:p>
    <w:tbl>
      <w:tblPr>
        <w:tblW w:type="pct" w:w="100%"/>
        <w:tblBorders>
          <w:top w:val="single" w:color="2E6DA4" w:sz="4"/>
          <w:left w:val="single" w:color="2E6DA4" w:sz="24"/>
          <w:bottom w:val="single" w:color="2E6DA4" w:sz="4"/>
          <w:right w:val="single" w:color="2E6DA4" w:sz="4"/>
          <w:insideH w:val="single" w:color="auto" w:sz="4"/>
          <w:insideV w:val="single" w:color="auto" w:sz="4"/>
        </w:tblBorders>
      </w:tblPr>
      <w:tblGrid>
        <w:gridCol w:w="100"/>
      </w:tblGrid>
      <w:tr>
        <w:tc>
          <w:tcPr>
            <w:shd w:fill="EAF3FB" w:val="clear"/>
            <w:tcMar>
              <w:top w:type="dxa" w:w="150"/>
              <w:left w:type="dxa" w:w="200"/>
              <w:bottom w:type="dxa" w:w="150"/>
              <w:right w:type="dxa" w:w="200"/>
            </w:tcMar>
          </w:tcPr>
          <w:p>
            <w:pPr>
              <w:spacing w:after="60"/>
            </w:pPr>
            <w:r>
              <w:rPr>
                <w:b/>
                <w:bCs/>
                <w:color w:val="1B2A4A"/>
                <w:sz w:val="21"/>
                <w:szCs w:val="21"/>
              </w:rPr>
              <w:t xml:space="preserve">💡 GURU TIP</w:t>
            </w:r>
          </w:p>
          <w:p>
            <w:r>
              <w:rPr>
                <w:color w:val="222222"/>
                <w:sz w:val="21"/>
                <w:szCs w:val="21"/>
              </w:rPr>
              <w:t xml:space="preserve">Print or copy this table and pin it somewhere visible. Tick off each day as you complete it — momentum matters more than perfection.</w:t>
            </w:r>
          </w:p>
        </w:tc>
      </w:tr>
    </w:tbl>
    <w:p>
      <w:r>
        <w:br w:type="page"/>
      </w:r>
    </w:p>
    <w:p>
      <w:pPr>
        <w:pStyle w:val="Heading1"/>
        <w:pBdr>
          <w:bottom w:val="single" w:color="1B2A4A" w:sz="6" w:space="4"/>
        </w:pBdr>
        <w:shd w:fill="1B2A4A" w:val="clear"/>
        <w:spacing w:after="200" w:before="400"/>
      </w:pPr>
      <w:r>
        <w:rPr>
          <w:b/>
          <w:bCs/>
          <w:color w:val="FFFFFF"/>
          <w:sz w:val="32"/>
          <w:szCs w:val="32"/>
        </w:rPr>
        <w:t xml:space="preserve">DAY 1 — FIX YOUR CV</w:t>
      </w:r>
    </w:p>
    <w:p>
      <w:pPr>
        <w:spacing w:after="120"/>
      </w:pPr>
      <w:r>
        <w:rPr>
          <w:b w:val="false"/>
          <w:bCs w:val="false"/>
          <w:i w:val="false"/>
          <w:iCs w:val="false"/>
          <w:color w:val="222222"/>
          <w:sz w:val="21"/>
          <w:szCs w:val="21"/>
        </w:rPr>
        <w:t xml:space="preserve">Most internship applications are rejected before anyone reads a single word you wrote — the CV itself gives the reader a reason to stop. Today's task: a 15-minute audit followed by a focused rewrite.</w:t>
      </w:r>
    </w:p>
    <w:p>
      <w:pPr>
        <w:pStyle w:val="Heading2"/>
        <w:spacing w:after="150" w:before="300"/>
      </w:pPr>
      <w:r>
        <w:rPr>
          <w:b/>
          <w:bCs/>
          <w:color w:val="1B2A4A"/>
          <w:sz w:val="26"/>
          <w:szCs w:val="26"/>
        </w:rPr>
        <w:t xml:space="preserve">The 15-Minute Legal CV Audit</w:t>
      </w:r>
    </w:p>
    <w:p>
      <w:pPr>
        <w:spacing w:after="120"/>
      </w:pPr>
      <w:r>
        <w:rPr>
          <w:b w:val="false"/>
          <w:bCs w:val="false"/>
          <w:i w:val="false"/>
          <w:iCs w:val="false"/>
          <w:color w:val="222222"/>
          <w:sz w:val="21"/>
          <w:szCs w:val="21"/>
        </w:rPr>
        <w:t xml:space="preserve">Go through your current CV against every point below. Tick only what is genuinely true.</w:t>
      </w:r>
    </w:p>
    <w:p>
      <w:pPr>
        <w:pStyle w:val="Heading3"/>
        <w:spacing w:after="100" w:before="200"/>
      </w:pPr>
      <w:r>
        <w:rPr>
          <w:b/>
          <w:bCs/>
          <w:color w:val="2E6DA4"/>
          <w:sz w:val="22"/>
          <w:szCs w:val="22"/>
        </w:rPr>
        <w:t xml:space="preserve">Length &amp; Formatting</w:t>
      </w:r>
    </w:p>
    <w:p>
      <w:pPr>
        <w:spacing w:after="60"/>
      </w:pPr>
      <w:r>
        <w:rPr>
          <w:b/>
          <w:bCs/>
          <w:color w:val="1B2A4A"/>
          <w:sz w:val="22"/>
          <w:szCs w:val="22"/>
        </w:rPr>
        <w:t xml:space="preserve">☐  </w:t>
      </w:r>
      <w:r>
        <w:rPr>
          <w:sz w:val="21"/>
          <w:szCs w:val="21"/>
        </w:rPr>
        <w:t xml:space="preserve">CV is exactly 1 page (2 pages only if you have 3+ years of genuine experience).</w:t>
      </w:r>
    </w:p>
    <w:p>
      <w:pPr>
        <w:spacing w:after="60"/>
      </w:pPr>
      <w:r>
        <w:rPr>
          <w:b/>
          <w:bCs/>
          <w:color w:val="1B2A4A"/>
          <w:sz w:val="22"/>
          <w:szCs w:val="22"/>
        </w:rPr>
        <w:t xml:space="preserve">☐  </w:t>
      </w:r>
      <w:r>
        <w:rPr>
          <w:sz w:val="21"/>
          <w:szCs w:val="21"/>
        </w:rPr>
        <w:t xml:space="preserve">Font is consistent throughout (one font family, one size for body text).</w:t>
      </w:r>
    </w:p>
    <w:p>
      <w:pPr>
        <w:spacing w:after="60"/>
      </w:pPr>
      <w:r>
        <w:rPr>
          <w:b/>
          <w:bCs/>
          <w:color w:val="1B2A4A"/>
          <w:sz w:val="22"/>
          <w:szCs w:val="22"/>
        </w:rPr>
        <w:t xml:space="preserve">☐  </w:t>
      </w:r>
      <w:r>
        <w:rPr>
          <w:sz w:val="21"/>
          <w:szCs w:val="21"/>
        </w:rPr>
        <w:t xml:space="preserve">Margins are even on all sides.</w:t>
      </w:r>
    </w:p>
    <w:p>
      <w:pPr>
        <w:spacing w:after="60"/>
      </w:pPr>
      <w:r>
        <w:rPr>
          <w:b/>
          <w:bCs/>
          <w:color w:val="1B2A4A"/>
          <w:sz w:val="22"/>
          <w:szCs w:val="22"/>
        </w:rPr>
        <w:t xml:space="preserve">☐  </w:t>
      </w:r>
      <w:r>
        <w:rPr>
          <w:sz w:val="21"/>
          <w:szCs w:val="21"/>
        </w:rPr>
        <w:t xml:space="preserve">No large empty gaps or awkward page breaks.</w:t>
      </w:r>
    </w:p>
    <w:p>
      <w:pPr>
        <w:spacing w:after="60"/>
      </w:pPr>
      <w:r>
        <w:rPr>
          <w:b/>
          <w:bCs/>
          <w:color w:val="1B2A4A"/>
          <w:sz w:val="22"/>
          <w:szCs w:val="22"/>
        </w:rPr>
        <w:t xml:space="preserve">☐  </w:t>
      </w:r>
      <w:r>
        <w:rPr>
          <w:sz w:val="21"/>
          <w:szCs w:val="21"/>
        </w:rPr>
        <w:t xml:space="preserve">Headings are visually distinct (bold/small caps), not just larger text.</w:t>
      </w:r>
    </w:p>
    <w:p>
      <w:pPr>
        <w:spacing w:after="60"/>
      </w:pPr>
      <w:r>
        <w:rPr>
          <w:b/>
          <w:bCs/>
          <w:color w:val="1B2A4A"/>
          <w:sz w:val="22"/>
          <w:szCs w:val="22"/>
        </w:rPr>
        <w:t xml:space="preserve">☐  </w:t>
      </w:r>
      <w:r>
        <w:rPr>
          <w:sz w:val="21"/>
          <w:szCs w:val="21"/>
        </w:rPr>
        <w:t xml:space="preserve">File is saved as a PDF, not an editable Word document.</w:t>
      </w:r>
    </w:p>
    <w:p>
      <w:pPr>
        <w:pStyle w:val="Heading3"/>
        <w:spacing w:after="100" w:before="200"/>
      </w:pPr>
      <w:r>
        <w:rPr>
          <w:b/>
          <w:bCs/>
          <w:color w:val="2E6DA4"/>
          <w:sz w:val="22"/>
          <w:szCs w:val="22"/>
        </w:rPr>
        <w:t xml:space="preserve">File Naming</w:t>
      </w:r>
    </w:p>
    <w:p>
      <w:pPr>
        <w:spacing w:after="60"/>
      </w:pPr>
      <w:r>
        <w:rPr>
          <w:b/>
          <w:bCs/>
          <w:color w:val="1B2A4A"/>
          <w:sz w:val="22"/>
          <w:szCs w:val="22"/>
        </w:rPr>
        <w:t xml:space="preserve">☐  </w:t>
      </w:r>
      <w:r>
        <w:rPr>
          <w:sz w:val="21"/>
          <w:szCs w:val="21"/>
        </w:rPr>
        <w:t xml:space="preserve">File is named 'FirstName_LastName_CV.pdf' — not 'CV final FINAL 2.docx'.</w:t>
      </w:r>
    </w:p>
    <w:p>
      <w:pPr>
        <w:spacing w:after="60"/>
      </w:pPr>
      <w:r>
        <w:rPr>
          <w:b/>
          <w:bCs/>
          <w:color w:val="1B2A4A"/>
          <w:sz w:val="22"/>
          <w:szCs w:val="22"/>
        </w:rPr>
        <w:t xml:space="preserve">☐  </w:t>
      </w:r>
      <w:r>
        <w:rPr>
          <w:sz w:val="21"/>
          <w:szCs w:val="21"/>
        </w:rPr>
        <w:t xml:space="preserve">File name contains no version numbers, dates from years ago, or emojis.</w:t>
      </w:r>
    </w:p>
    <w:p>
      <w:pPr>
        <w:pStyle w:val="Heading3"/>
        <w:spacing w:after="100" w:before="200"/>
      </w:pPr>
      <w:r>
        <w:rPr>
          <w:b/>
          <w:bCs/>
          <w:color w:val="2E6DA4"/>
          <w:sz w:val="22"/>
          <w:szCs w:val="22"/>
        </w:rPr>
        <w:t xml:space="preserve">Education</w:t>
      </w:r>
    </w:p>
    <w:p>
      <w:pPr>
        <w:spacing w:after="60"/>
      </w:pPr>
      <w:r>
        <w:rPr>
          <w:b/>
          <w:bCs/>
          <w:color w:val="1B2A4A"/>
          <w:sz w:val="22"/>
          <w:szCs w:val="22"/>
        </w:rPr>
        <w:t xml:space="preserve">☐  </w:t>
      </w:r>
      <w:r>
        <w:rPr>
          <w:sz w:val="21"/>
          <w:szCs w:val="21"/>
        </w:rPr>
        <w:t xml:space="preserve">University name, degree, year of study, and expected graduation are all present.</w:t>
      </w:r>
    </w:p>
    <w:p>
      <w:pPr>
        <w:spacing w:after="60"/>
      </w:pPr>
      <w:r>
        <w:rPr>
          <w:b/>
          <w:bCs/>
          <w:color w:val="1B2A4A"/>
          <w:sz w:val="22"/>
          <w:szCs w:val="22"/>
        </w:rPr>
        <w:t xml:space="preserve">☐  </w:t>
      </w:r>
      <w:r>
        <w:rPr>
          <w:sz w:val="21"/>
          <w:szCs w:val="21"/>
        </w:rPr>
        <w:t xml:space="preserve">CGPA/percentage is included only if it is a genuine strength (or omitted cleanly if not).</w:t>
      </w:r>
    </w:p>
    <w:p>
      <w:pPr>
        <w:spacing w:after="60"/>
      </w:pPr>
      <w:r>
        <w:rPr>
          <w:b/>
          <w:bCs/>
          <w:color w:val="1B2A4A"/>
          <w:sz w:val="22"/>
          <w:szCs w:val="22"/>
        </w:rPr>
        <w:t xml:space="preserve">☐  </w:t>
      </w:r>
      <w:r>
        <w:rPr>
          <w:sz w:val="21"/>
          <w:szCs w:val="21"/>
        </w:rPr>
        <w:t xml:space="preserve">School-level education (10th/12th) is reduced to one line, not a full section.</w:t>
      </w:r>
    </w:p>
    <w:p>
      <w:pPr>
        <w:pStyle w:val="Heading3"/>
        <w:spacing w:after="100" w:before="200"/>
      </w:pPr>
      <w:r>
        <w:rPr>
          <w:b/>
          <w:bCs/>
          <w:color w:val="2E6DA4"/>
          <w:sz w:val="22"/>
          <w:szCs w:val="22"/>
        </w:rPr>
        <w:t xml:space="preserve">Internships &amp; Experience</w:t>
      </w:r>
    </w:p>
    <w:p>
      <w:pPr>
        <w:spacing w:after="60"/>
      </w:pPr>
      <w:r>
        <w:rPr>
          <w:b/>
          <w:bCs/>
          <w:color w:val="1B2A4A"/>
          <w:sz w:val="22"/>
          <w:szCs w:val="22"/>
        </w:rPr>
        <w:t xml:space="preserve">☐  </w:t>
      </w:r>
      <w:r>
        <w:rPr>
          <w:sz w:val="21"/>
          <w:szCs w:val="21"/>
        </w:rPr>
        <w:t xml:space="preserve">Each internship lists organisation, dates, and 2–3 outcome-focused bullet points.</w:t>
      </w:r>
    </w:p>
    <w:p>
      <w:pPr>
        <w:spacing w:after="60"/>
      </w:pPr>
      <w:r>
        <w:rPr>
          <w:b/>
          <w:bCs/>
          <w:color w:val="1B2A4A"/>
          <w:sz w:val="22"/>
          <w:szCs w:val="22"/>
        </w:rPr>
        <w:t xml:space="preserve">☐  </w:t>
      </w:r>
      <w:r>
        <w:rPr>
          <w:sz w:val="21"/>
          <w:szCs w:val="21"/>
        </w:rPr>
        <w:t xml:space="preserve">Bullets describe what you did and what resulted, not just 'assisted with research.'</w:t>
      </w:r>
    </w:p>
    <w:p>
      <w:pPr>
        <w:spacing w:after="60"/>
      </w:pPr>
      <w:r>
        <w:rPr>
          <w:b/>
          <w:bCs/>
          <w:color w:val="1B2A4A"/>
          <w:sz w:val="22"/>
          <w:szCs w:val="22"/>
        </w:rPr>
        <w:t xml:space="preserve">☐  </w:t>
      </w:r>
      <w:r>
        <w:rPr>
          <w:sz w:val="21"/>
          <w:szCs w:val="21"/>
        </w:rPr>
        <w:t xml:space="preserve">Internships are listed in reverse chronological order.</w:t>
      </w:r>
    </w:p>
    <w:p>
      <w:pPr>
        <w:pStyle w:val="Heading3"/>
        <w:spacing w:after="100" w:before="200"/>
      </w:pPr>
      <w:r>
        <w:rPr>
          <w:b/>
          <w:bCs/>
          <w:color w:val="2E6DA4"/>
          <w:sz w:val="22"/>
          <w:szCs w:val="22"/>
        </w:rPr>
        <w:t xml:space="preserve">Research, Moots &amp; Publications</w:t>
      </w:r>
    </w:p>
    <w:p>
      <w:pPr>
        <w:spacing w:after="60"/>
      </w:pPr>
      <w:r>
        <w:rPr>
          <w:b/>
          <w:bCs/>
          <w:color w:val="1B2A4A"/>
          <w:sz w:val="22"/>
          <w:szCs w:val="22"/>
        </w:rPr>
        <w:t xml:space="preserve">☐  </w:t>
      </w:r>
      <w:r>
        <w:rPr>
          <w:sz w:val="21"/>
          <w:szCs w:val="21"/>
        </w:rPr>
        <w:t xml:space="preserve">Moot court participation names the competition, your role, and any result.</w:t>
      </w:r>
    </w:p>
    <w:p>
      <w:pPr>
        <w:spacing w:after="60"/>
      </w:pPr>
      <w:r>
        <w:rPr>
          <w:b/>
          <w:bCs/>
          <w:color w:val="1B2A4A"/>
          <w:sz w:val="22"/>
          <w:szCs w:val="22"/>
        </w:rPr>
        <w:t xml:space="preserve">☐  </w:t>
      </w:r>
      <w:r>
        <w:rPr>
          <w:sz w:val="21"/>
          <w:szCs w:val="21"/>
        </w:rPr>
        <w:t xml:space="preserve">Publications include the full citation or at least title, venue, and year.</w:t>
      </w:r>
    </w:p>
    <w:p>
      <w:pPr>
        <w:spacing w:after="60"/>
      </w:pPr>
      <w:r>
        <w:rPr>
          <w:b/>
          <w:bCs/>
          <w:color w:val="1B2A4A"/>
          <w:sz w:val="22"/>
          <w:szCs w:val="22"/>
        </w:rPr>
        <w:t xml:space="preserve">☐  </w:t>
      </w:r>
      <w:r>
        <w:rPr>
          <w:sz w:val="21"/>
          <w:szCs w:val="21"/>
        </w:rPr>
        <w:t xml:space="preserve">Research assistantships name the professor/project and your specific contribution.</w:t>
      </w:r>
    </w:p>
    <w:p>
      <w:pPr>
        <w:pStyle w:val="Heading3"/>
        <w:spacing w:after="100" w:before="200"/>
      </w:pPr>
      <w:r>
        <w:rPr>
          <w:b/>
          <w:bCs/>
          <w:color w:val="2E6DA4"/>
          <w:sz w:val="22"/>
          <w:szCs w:val="22"/>
        </w:rPr>
        <w:t xml:space="preserve">Positions of Responsibility &amp; Skills</w:t>
      </w:r>
    </w:p>
    <w:p>
      <w:pPr>
        <w:spacing w:after="60"/>
      </w:pPr>
      <w:r>
        <w:rPr>
          <w:b/>
          <w:bCs/>
          <w:color w:val="1B2A4A"/>
          <w:sz w:val="22"/>
          <w:szCs w:val="22"/>
        </w:rPr>
        <w:t xml:space="preserve">☐  </w:t>
      </w:r>
      <w:r>
        <w:rPr>
          <w:sz w:val="21"/>
          <w:szCs w:val="21"/>
        </w:rPr>
        <w:t xml:space="preserve">Positions of responsibility are described with a concrete outcome, not just a title.</w:t>
      </w:r>
    </w:p>
    <w:p>
      <w:pPr>
        <w:spacing w:after="60"/>
      </w:pPr>
      <w:r>
        <w:rPr>
          <w:b/>
          <w:bCs/>
          <w:color w:val="1B2A4A"/>
          <w:sz w:val="22"/>
          <w:szCs w:val="22"/>
        </w:rPr>
        <w:t xml:space="preserve">☐  </w:t>
      </w:r>
      <w:r>
        <w:rPr>
          <w:sz w:val="21"/>
          <w:szCs w:val="21"/>
        </w:rPr>
        <w:t xml:space="preserve">Legal research databases you can use are explicitly named (SCC Online, Manupatra, etc.).</w:t>
      </w:r>
    </w:p>
    <w:p>
      <w:pPr>
        <w:spacing w:after="60"/>
      </w:pPr>
      <w:r>
        <w:rPr>
          <w:b/>
          <w:bCs/>
          <w:color w:val="1B2A4A"/>
          <w:sz w:val="22"/>
          <w:szCs w:val="22"/>
        </w:rPr>
        <w:t xml:space="preserve">☐  </w:t>
      </w:r>
      <w:r>
        <w:rPr>
          <w:sz w:val="21"/>
          <w:szCs w:val="21"/>
        </w:rPr>
        <w:t xml:space="preserve">Languages are listed with honest proficiency levels.</w:t>
      </w:r>
    </w:p>
    <w:p>
      <w:pPr>
        <w:pStyle w:val="Heading3"/>
        <w:spacing w:after="100" w:before="200"/>
      </w:pPr>
      <w:r>
        <w:rPr>
          <w:b/>
          <w:bCs/>
          <w:color w:val="2E6DA4"/>
          <w:sz w:val="22"/>
          <w:szCs w:val="22"/>
        </w:rPr>
        <w:t xml:space="preserve">Grammar &amp; Precision</w:t>
      </w:r>
    </w:p>
    <w:p>
      <w:pPr>
        <w:spacing w:after="60"/>
      </w:pPr>
      <w:r>
        <w:rPr>
          <w:b/>
          <w:bCs/>
          <w:color w:val="1B2A4A"/>
          <w:sz w:val="22"/>
          <w:szCs w:val="22"/>
        </w:rPr>
        <w:t xml:space="preserve">☐  </w:t>
      </w:r>
      <w:r>
        <w:rPr>
          <w:sz w:val="21"/>
          <w:szCs w:val="21"/>
        </w:rPr>
        <w:t xml:space="preserve">No spelling or grammatical errors (read it aloud, or have someone else read it).</w:t>
      </w:r>
    </w:p>
    <w:p>
      <w:pPr>
        <w:spacing w:after="60"/>
      </w:pPr>
      <w:r>
        <w:rPr>
          <w:b/>
          <w:bCs/>
          <w:color w:val="1B2A4A"/>
          <w:sz w:val="22"/>
          <w:szCs w:val="22"/>
        </w:rPr>
        <w:t xml:space="preserve">☐  </w:t>
      </w:r>
      <w:r>
        <w:rPr>
          <w:sz w:val="21"/>
          <w:szCs w:val="21"/>
        </w:rPr>
        <w:t xml:space="preserve">Tense is consistent — past roles in past tense, current roles in present tense.</w:t>
      </w:r>
    </w:p>
    <w:p>
      <w:pPr>
        <w:spacing w:after="60"/>
      </w:pPr>
      <w:r>
        <w:rPr>
          <w:b/>
          <w:bCs/>
          <w:color w:val="1B2A4A"/>
          <w:sz w:val="22"/>
          <w:szCs w:val="22"/>
        </w:rPr>
        <w:t xml:space="preserve">☐  </w:t>
      </w:r>
      <w:r>
        <w:rPr>
          <w:sz w:val="21"/>
          <w:szCs w:val="21"/>
        </w:rPr>
        <w:t xml:space="preserve">No first-person pronouns ('I', 'my') anywhere in the CV.</w:t>
      </w:r>
    </w:p>
    <w:p>
      <w:pPr>
        <w:spacing w:after="100"/>
      </w:pPr>
    </w:p>
    <w:p>
      <w:pPr>
        <w:pStyle w:val="Heading2"/>
        <w:spacing w:after="150" w:before="300"/>
      </w:pPr>
      <w:r>
        <w:rPr>
          <w:b/>
          <w:bCs/>
          <w:color w:val="1B2A4A"/>
          <w:sz w:val="26"/>
          <w:szCs w:val="26"/>
        </w:rPr>
        <w:t xml:space="preserve">The CV Bullet Formula</w:t>
      </w:r>
    </w:p>
    <w:p>
      <w:pPr>
        <w:spacing w:after="120"/>
      </w:pPr>
      <w:r>
        <w:rPr>
          <w:b w:val="false"/>
          <w:bCs w:val="false"/>
          <w:i w:val="false"/>
          <w:iCs w:val="false"/>
          <w:color w:val="222222"/>
          <w:sz w:val="21"/>
          <w:szCs w:val="21"/>
        </w:rPr>
        <w:t xml:space="preserve">Use this formula for every experience bullet:</w:t>
      </w:r>
    </w:p>
    <w:p>
      <w:pPr>
        <w:spacing w:after="120"/>
      </w:pPr>
      <w:r>
        <w:rPr>
          <w:b/>
          <w:bCs/>
          <w:i w:val="false"/>
          <w:iCs w:val="false"/>
          <w:color w:val="222222"/>
          <w:sz w:val="21"/>
          <w:szCs w:val="21"/>
        </w:rPr>
        <w:t xml:space="preserve">Action Verb  +  Legal Task  +  Subject Matter  +  Outcome</w:t>
      </w:r>
    </w:p>
    <w:tbl>
      <w:tblPr>
        <w:tblW w:type="pct" w:w="100%"/>
        <w:tblBorders>
          <w:top w:val="single" w:color="2E6DA4" w:sz="4"/>
          <w:left w:val="single" w:color="2E6DA4" w:sz="24"/>
          <w:bottom w:val="single" w:color="2E6DA4" w:sz="4"/>
          <w:right w:val="single" w:color="2E6DA4" w:sz="4"/>
          <w:insideH w:val="single" w:color="auto" w:sz="4"/>
          <w:insideV w:val="single" w:color="auto" w:sz="4"/>
        </w:tblBorders>
      </w:tblPr>
      <w:tblGrid>
        <w:gridCol w:w="100"/>
      </w:tblGrid>
      <w:tr>
        <w:tc>
          <w:tcPr>
            <w:shd w:fill="EAF3FB" w:val="clear"/>
            <w:tcMar>
              <w:top w:type="dxa" w:w="150"/>
              <w:left w:type="dxa" w:w="200"/>
              <w:bottom w:type="dxa" w:w="150"/>
              <w:right w:type="dxa" w:w="200"/>
            </w:tcMar>
          </w:tcPr>
          <w:p>
            <w:pPr>
              <w:spacing w:after="60"/>
            </w:pPr>
            <w:r>
              <w:rPr>
                <w:b/>
                <w:bCs/>
                <w:color w:val="1B2A4A"/>
                <w:sz w:val="21"/>
                <w:szCs w:val="21"/>
              </w:rPr>
              <w:t xml:space="preserve">💡 GURU TIP</w:t>
            </w:r>
          </w:p>
          <w:p>
            <w:r>
              <w:rPr>
                <w:color w:val="222222"/>
                <w:sz w:val="21"/>
                <w:szCs w:val="21"/>
              </w:rPr>
              <w:t xml:space="preserve">A bullet that only describes an activity ('assisted with research') tells the reader nothing about your judgment or impact. A bullet built on this formula tells them what you actually contributed.</w:t>
            </w:r>
          </w:p>
        </w:tc>
      </w:tr>
    </w:tbl>
    <w:p>
      <w:pPr>
        <w:pStyle w:val="Heading3"/>
        <w:spacing w:after="100" w:before="200"/>
      </w:pPr>
      <w:r>
        <w:rPr>
          <w:b/>
          <w:bCs/>
          <w:color w:val="2E6DA4"/>
          <w:sz w:val="22"/>
          <w:szCs w:val="22"/>
        </w:rPr>
        <w:t xml:space="preserve">BAD vs BETTER — 10 Before-and-After Examples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500"/>
        <w:gridCol w:w="4300"/>
        <w:gridCol w:w="4550"/>
      </w:tblGrid>
      <w:tr>
        <w:trPr>
          <w:tblHeader/>
        </w:trPr>
        <w:tc>
          <w:tcPr>
            <w:tcW w:type="dxa" w:w="500"/>
            <w:shd w:fill="1B2A4A" w:val="clear"/>
            <w:tcMar>
              <w:top w:type="dxa" w:w="80"/>
              <w:left w:type="dxa" w:w="100"/>
              <w:bottom w:type="dxa" w:w="80"/>
              <w:right w:type="dxa" w:w="100"/>
            </w:tcMar>
          </w:tcPr>
          <w:p>
            <w:r>
              <w:rPr>
                <w:b/>
                <w:bCs/>
                <w:color w:val="FFFFFF"/>
                <w:sz w:val="18"/>
                <w:szCs w:val="18"/>
              </w:rPr>
              <w:t xml:space="preserve">#</w:t>
            </w:r>
          </w:p>
        </w:tc>
        <w:tc>
          <w:tcPr>
            <w:tcW w:type="dxa" w:w="4300"/>
            <w:shd w:fill="1B2A4A" w:val="clear"/>
            <w:tcMar>
              <w:top w:type="dxa" w:w="80"/>
              <w:left w:type="dxa" w:w="100"/>
              <w:bottom w:type="dxa" w:w="80"/>
              <w:right w:type="dxa" w:w="100"/>
            </w:tcMar>
          </w:tcPr>
          <w:p>
            <w:r>
              <w:rPr>
                <w:b/>
                <w:bCs/>
                <w:color w:val="FFFFFF"/>
                <w:sz w:val="18"/>
                <w:szCs w:val="18"/>
              </w:rPr>
              <w:t xml:space="preserve">BAD (Activity Only)</w:t>
            </w:r>
          </w:p>
        </w:tc>
        <w:tc>
          <w:tcPr>
            <w:tcW w:type="dxa" w:w="4550"/>
            <w:shd w:fill="1B2A4A" w:val="clear"/>
            <w:tcMar>
              <w:top w:type="dxa" w:w="80"/>
              <w:left w:type="dxa" w:w="100"/>
              <w:bottom w:type="dxa" w:w="80"/>
              <w:right w:type="dxa" w:w="100"/>
            </w:tcMar>
          </w:tcPr>
          <w:p>
            <w:r>
              <w:rPr>
                <w:b/>
                <w:bCs/>
                <w:color w:val="FFFFFF"/>
                <w:sz w:val="18"/>
                <w:szCs w:val="18"/>
              </w:rPr>
              <w:t xml:space="preserve">BETTER (Formula Applied)</w:t>
            </w:r>
          </w:p>
        </w:tc>
      </w:tr>
      <w:tr>
        <w:tc>
          <w:tcPr>
            <w:tcW w:type="dxa" w:w="500"/>
            <w:shd w:fill="FFFFFF" w:val="clear"/>
            <w:tcMar>
              <w:top w:type="dxa" w:w="80"/>
              <w:left w:type="dxa" w:w="100"/>
              <w:bottom w:type="dxa" w:w="80"/>
              <w:right w:type="dxa" w:w="100"/>
            </w:tcMar>
          </w:tcPr>
          <w:p>
            <w:r>
              <w:rPr>
                <w:sz w:val="18"/>
                <w:szCs w:val="18"/>
              </w:rPr>
              <w:t xml:space="preserve">1</w:t>
            </w:r>
          </w:p>
        </w:tc>
        <w:tc>
          <w:tcPr>
            <w:tcW w:type="dxa" w:w="4300"/>
            <w:shd w:fill="FFFFFF" w:val="clear"/>
            <w:tcMar>
              <w:top w:type="dxa" w:w="80"/>
              <w:left w:type="dxa" w:w="100"/>
              <w:bottom w:type="dxa" w:w="80"/>
              <w:right w:type="dxa" w:w="100"/>
            </w:tcMar>
          </w:tcPr>
          <w:p>
            <w:r>
              <w:rPr>
                <w:sz w:val="18"/>
                <w:szCs w:val="18"/>
              </w:rPr>
              <w:t xml:space="preserve">Assisted with legal research.</w:t>
            </w:r>
          </w:p>
        </w:tc>
        <w:tc>
          <w:tcPr>
            <w:tcW w:type="dxa" w:w="4550"/>
            <w:shd w:fill="FFFFFF" w:val="clear"/>
            <w:tcMar>
              <w:top w:type="dxa" w:w="80"/>
              <w:left w:type="dxa" w:w="100"/>
              <w:bottom w:type="dxa" w:w="80"/>
              <w:right w:type="dxa" w:w="100"/>
            </w:tcMar>
          </w:tcPr>
          <w:p>
            <w:r>
              <w:rPr>
                <w:sz w:val="18"/>
                <w:szCs w:val="18"/>
              </w:rPr>
              <w:t xml:space="preserve">Researched precedent on Section 138 NI Act cheque-bounce matters, compiling a case digest used in client advice.</w:t>
            </w:r>
          </w:p>
        </w:tc>
      </w:tr>
      <w:tr>
        <w:tc>
          <w:tcPr>
            <w:tcW w:type="dxa" w:w="500"/>
            <w:shd w:fill="EAF3FB" w:val="clear"/>
            <w:tcMar>
              <w:top w:type="dxa" w:w="80"/>
              <w:left w:type="dxa" w:w="100"/>
              <w:bottom w:type="dxa" w:w="80"/>
              <w:right w:type="dxa" w:w="100"/>
            </w:tcMar>
          </w:tcPr>
          <w:p>
            <w:r>
              <w:rPr>
                <w:sz w:val="18"/>
                <w:szCs w:val="18"/>
              </w:rPr>
              <w:t xml:space="preserve">2</w:t>
            </w:r>
          </w:p>
        </w:tc>
        <w:tc>
          <w:tcPr>
            <w:tcW w:type="dxa" w:w="4300"/>
            <w:shd w:fill="EAF3FB" w:val="clear"/>
            <w:tcMar>
              <w:top w:type="dxa" w:w="80"/>
              <w:left w:type="dxa" w:w="100"/>
              <w:bottom w:type="dxa" w:w="80"/>
              <w:right w:type="dxa" w:w="100"/>
            </w:tcMar>
          </w:tcPr>
          <w:p>
            <w:r>
              <w:rPr>
                <w:sz w:val="18"/>
                <w:szCs w:val="18"/>
              </w:rPr>
              <w:t xml:space="preserve">Helped in drafting documents.</w:t>
            </w:r>
          </w:p>
        </w:tc>
        <w:tc>
          <w:tcPr>
            <w:tcW w:type="dxa" w:w="4550"/>
            <w:shd w:fill="EAF3FB" w:val="clear"/>
            <w:tcMar>
              <w:top w:type="dxa" w:w="80"/>
              <w:left w:type="dxa" w:w="100"/>
              <w:bottom w:type="dxa" w:w="80"/>
              <w:right w:type="dxa" w:w="100"/>
            </w:tcMar>
          </w:tcPr>
          <w:p>
            <w:r>
              <w:rPr>
                <w:sz w:val="18"/>
                <w:szCs w:val="18"/>
              </w:rPr>
              <w:t xml:space="preserve">Drafted a first-cut reply to a legal notice in a trademark infringement dispute, later reviewed by the supervising advocate.</w:t>
            </w:r>
          </w:p>
        </w:tc>
      </w:tr>
      <w:tr>
        <w:tc>
          <w:tcPr>
            <w:tcW w:type="dxa" w:w="500"/>
            <w:shd w:fill="FFFFFF" w:val="clear"/>
            <w:tcMar>
              <w:top w:type="dxa" w:w="80"/>
              <w:left w:type="dxa" w:w="100"/>
              <w:bottom w:type="dxa" w:w="80"/>
              <w:right w:type="dxa" w:w="100"/>
            </w:tcMar>
          </w:tcPr>
          <w:p>
            <w:r>
              <w:rPr>
                <w:sz w:val="18"/>
                <w:szCs w:val="18"/>
              </w:rPr>
              <w:t xml:space="preserve">3</w:t>
            </w:r>
          </w:p>
        </w:tc>
        <w:tc>
          <w:tcPr>
            <w:tcW w:type="dxa" w:w="4300"/>
            <w:shd w:fill="FFFFFF" w:val="clear"/>
            <w:tcMar>
              <w:top w:type="dxa" w:w="80"/>
              <w:left w:type="dxa" w:w="100"/>
              <w:bottom w:type="dxa" w:w="80"/>
              <w:right w:type="dxa" w:w="100"/>
            </w:tcMar>
          </w:tcPr>
          <w:p>
            <w:r>
              <w:rPr>
                <w:sz w:val="18"/>
                <w:szCs w:val="18"/>
              </w:rPr>
              <w:t xml:space="preserve">Worked on a moot court project.</w:t>
            </w:r>
          </w:p>
        </w:tc>
        <w:tc>
          <w:tcPr>
            <w:tcW w:type="dxa" w:w="4550"/>
            <w:shd w:fill="FFFFFF" w:val="clear"/>
            <w:tcMar>
              <w:top w:type="dxa" w:w="80"/>
              <w:left w:type="dxa" w:w="100"/>
              <w:bottom w:type="dxa" w:w="80"/>
              <w:right w:type="dxa" w:w="100"/>
            </w:tcMar>
          </w:tcPr>
          <w:p>
            <w:r>
              <w:rPr>
                <w:sz w:val="18"/>
                <w:szCs w:val="18"/>
              </w:rPr>
              <w:t xml:space="preserve">Argued the respondent's side in the National Moot on Arbitration Law, reaching the quarterfinal round.</w:t>
            </w:r>
          </w:p>
        </w:tc>
      </w:tr>
      <w:tr>
        <w:tc>
          <w:tcPr>
            <w:tcW w:type="dxa" w:w="500"/>
            <w:shd w:fill="EAF3FB" w:val="clear"/>
            <w:tcMar>
              <w:top w:type="dxa" w:w="80"/>
              <w:left w:type="dxa" w:w="100"/>
              <w:bottom w:type="dxa" w:w="80"/>
              <w:right w:type="dxa" w:w="100"/>
            </w:tcMar>
          </w:tcPr>
          <w:p>
            <w:r>
              <w:rPr>
                <w:sz w:val="18"/>
                <w:szCs w:val="18"/>
              </w:rPr>
              <w:t xml:space="preserve">4</w:t>
            </w:r>
          </w:p>
        </w:tc>
        <w:tc>
          <w:tcPr>
            <w:tcW w:type="dxa" w:w="4300"/>
            <w:shd w:fill="EAF3FB" w:val="clear"/>
            <w:tcMar>
              <w:top w:type="dxa" w:w="80"/>
              <w:left w:type="dxa" w:w="100"/>
              <w:bottom w:type="dxa" w:w="80"/>
              <w:right w:type="dxa" w:w="100"/>
            </w:tcMar>
          </w:tcPr>
          <w:p>
            <w:r>
              <w:rPr>
                <w:sz w:val="18"/>
                <w:szCs w:val="18"/>
              </w:rPr>
              <w:t xml:space="preserve">Did an internship at a law firm.</w:t>
            </w:r>
          </w:p>
        </w:tc>
        <w:tc>
          <w:tcPr>
            <w:tcW w:type="dxa" w:w="4550"/>
            <w:shd w:fill="EAF3FB" w:val="clear"/>
            <w:tcMar>
              <w:top w:type="dxa" w:w="80"/>
              <w:left w:type="dxa" w:w="100"/>
              <w:bottom w:type="dxa" w:w="80"/>
              <w:right w:type="dxa" w:w="100"/>
            </w:tcMar>
          </w:tcPr>
          <w:p>
            <w:r>
              <w:rPr>
                <w:sz w:val="18"/>
                <w:szCs w:val="18"/>
              </w:rPr>
              <w:t xml:space="preserve">Interned in the dispute resolution team, tracking case status across 12 active matters for weekly client updates.</w:t>
            </w:r>
          </w:p>
        </w:tc>
      </w:tr>
      <w:tr>
        <w:tc>
          <w:tcPr>
            <w:tcW w:type="dxa" w:w="500"/>
            <w:shd w:fill="FFFFFF" w:val="clear"/>
            <w:tcMar>
              <w:top w:type="dxa" w:w="80"/>
              <w:left w:type="dxa" w:w="100"/>
              <w:bottom w:type="dxa" w:w="80"/>
              <w:right w:type="dxa" w:w="100"/>
            </w:tcMar>
          </w:tcPr>
          <w:p>
            <w:r>
              <w:rPr>
                <w:sz w:val="18"/>
                <w:szCs w:val="18"/>
              </w:rPr>
              <w:t xml:space="preserve">5</w:t>
            </w:r>
          </w:p>
        </w:tc>
        <w:tc>
          <w:tcPr>
            <w:tcW w:type="dxa" w:w="4300"/>
            <w:shd w:fill="FFFFFF" w:val="clear"/>
            <w:tcMar>
              <w:top w:type="dxa" w:w="80"/>
              <w:left w:type="dxa" w:w="100"/>
              <w:bottom w:type="dxa" w:w="80"/>
              <w:right w:type="dxa" w:w="100"/>
            </w:tcMar>
          </w:tcPr>
          <w:p>
            <w:r>
              <w:rPr>
                <w:sz w:val="18"/>
                <w:szCs w:val="18"/>
              </w:rPr>
              <w:t xml:space="preserve">Wrote a research paper.</w:t>
            </w:r>
          </w:p>
        </w:tc>
        <w:tc>
          <w:tcPr>
            <w:tcW w:type="dxa" w:w="4550"/>
            <w:shd w:fill="FFFFFF" w:val="clear"/>
            <w:tcMar>
              <w:top w:type="dxa" w:w="80"/>
              <w:left w:type="dxa" w:w="100"/>
              <w:bottom w:type="dxa" w:w="80"/>
              <w:right w:type="dxa" w:w="100"/>
            </w:tcMar>
          </w:tcPr>
          <w:p>
            <w:r>
              <w:rPr>
                <w:sz w:val="18"/>
                <w:szCs w:val="18"/>
              </w:rPr>
              <w:t xml:space="preserve">Authored a research paper on data protection under the DPDP Act, presented at a national law school conference.</w:t>
            </w:r>
          </w:p>
        </w:tc>
      </w:tr>
      <w:tr>
        <w:tc>
          <w:tcPr>
            <w:tcW w:type="dxa" w:w="500"/>
            <w:shd w:fill="EAF3FB" w:val="clear"/>
            <w:tcMar>
              <w:top w:type="dxa" w:w="80"/>
              <w:left w:type="dxa" w:w="100"/>
              <w:bottom w:type="dxa" w:w="80"/>
              <w:right w:type="dxa" w:w="100"/>
            </w:tcMar>
          </w:tcPr>
          <w:p>
            <w:r>
              <w:rPr>
                <w:sz w:val="18"/>
                <w:szCs w:val="18"/>
              </w:rPr>
              <w:t xml:space="preserve">6</w:t>
            </w:r>
          </w:p>
        </w:tc>
        <w:tc>
          <w:tcPr>
            <w:tcW w:type="dxa" w:w="4300"/>
            <w:shd w:fill="EAF3FB" w:val="clear"/>
            <w:tcMar>
              <w:top w:type="dxa" w:w="80"/>
              <w:left w:type="dxa" w:w="100"/>
              <w:bottom w:type="dxa" w:w="80"/>
              <w:right w:type="dxa" w:w="100"/>
            </w:tcMar>
          </w:tcPr>
          <w:p>
            <w:r>
              <w:rPr>
                <w:sz w:val="18"/>
                <w:szCs w:val="18"/>
              </w:rPr>
              <w:t xml:space="preserve">Helped organise a college event.</w:t>
            </w:r>
          </w:p>
        </w:tc>
        <w:tc>
          <w:tcPr>
            <w:tcW w:type="dxa" w:w="4550"/>
            <w:shd w:fill="EAF3FB" w:val="clear"/>
            <w:tcMar>
              <w:top w:type="dxa" w:w="80"/>
              <w:left w:type="dxa" w:w="100"/>
              <w:bottom w:type="dxa" w:w="80"/>
              <w:right w:type="dxa" w:w="100"/>
            </w:tcMar>
          </w:tcPr>
          <w:p>
            <w:r>
              <w:rPr>
                <w:sz w:val="18"/>
                <w:szCs w:val="18"/>
              </w:rPr>
              <w:t xml:space="preserve">Coordinated logistics for a 200-participant national moot court competition as Deputy Convenor.</w:t>
            </w:r>
          </w:p>
        </w:tc>
      </w:tr>
      <w:tr>
        <w:tc>
          <w:tcPr>
            <w:tcW w:type="dxa" w:w="500"/>
            <w:shd w:fill="FFFFFF" w:val="clear"/>
            <w:tcMar>
              <w:top w:type="dxa" w:w="80"/>
              <w:left w:type="dxa" w:w="100"/>
              <w:bottom w:type="dxa" w:w="80"/>
              <w:right w:type="dxa" w:w="100"/>
            </w:tcMar>
          </w:tcPr>
          <w:p>
            <w:r>
              <w:rPr>
                <w:sz w:val="18"/>
                <w:szCs w:val="18"/>
              </w:rPr>
              <w:t xml:space="preserve">7</w:t>
            </w:r>
          </w:p>
        </w:tc>
        <w:tc>
          <w:tcPr>
            <w:tcW w:type="dxa" w:w="4300"/>
            <w:shd w:fill="FFFFFF" w:val="clear"/>
            <w:tcMar>
              <w:top w:type="dxa" w:w="80"/>
              <w:left w:type="dxa" w:w="100"/>
              <w:bottom w:type="dxa" w:w="80"/>
              <w:right w:type="dxa" w:w="100"/>
            </w:tcMar>
          </w:tcPr>
          <w:p>
            <w:r>
              <w:rPr>
                <w:sz w:val="18"/>
                <w:szCs w:val="18"/>
              </w:rPr>
              <w:t xml:space="preserve">Attended court hearings.</w:t>
            </w:r>
          </w:p>
        </w:tc>
        <w:tc>
          <w:tcPr>
            <w:tcW w:type="dxa" w:w="4550"/>
            <w:shd w:fill="FFFFFF" w:val="clear"/>
            <w:tcMar>
              <w:top w:type="dxa" w:w="80"/>
              <w:left w:type="dxa" w:w="100"/>
              <w:bottom w:type="dxa" w:w="80"/>
              <w:right w:type="dxa" w:w="100"/>
            </w:tcMar>
          </w:tcPr>
          <w:p>
            <w:r>
              <w:rPr>
                <w:sz w:val="18"/>
                <w:szCs w:val="18"/>
              </w:rPr>
              <w:t xml:space="preserve">Observed 15+ hearings before the District Consumer Commission, summarising outcomes for the supervising advocate.</w:t>
            </w:r>
          </w:p>
        </w:tc>
      </w:tr>
      <w:tr>
        <w:tc>
          <w:tcPr>
            <w:tcW w:type="dxa" w:w="500"/>
            <w:shd w:fill="EAF3FB" w:val="clear"/>
            <w:tcMar>
              <w:top w:type="dxa" w:w="80"/>
              <w:left w:type="dxa" w:w="100"/>
              <w:bottom w:type="dxa" w:w="80"/>
              <w:right w:type="dxa" w:w="100"/>
            </w:tcMar>
          </w:tcPr>
          <w:p>
            <w:r>
              <w:rPr>
                <w:sz w:val="18"/>
                <w:szCs w:val="18"/>
              </w:rPr>
              <w:t xml:space="preserve">8</w:t>
            </w:r>
          </w:p>
        </w:tc>
        <w:tc>
          <w:tcPr>
            <w:tcW w:type="dxa" w:w="4300"/>
            <w:shd w:fill="EAF3FB" w:val="clear"/>
            <w:tcMar>
              <w:top w:type="dxa" w:w="80"/>
              <w:left w:type="dxa" w:w="100"/>
              <w:bottom w:type="dxa" w:w="80"/>
              <w:right w:type="dxa" w:w="100"/>
            </w:tcMar>
          </w:tcPr>
          <w:p>
            <w:r>
              <w:rPr>
                <w:sz w:val="18"/>
                <w:szCs w:val="18"/>
              </w:rPr>
              <w:t xml:space="preserve">Good at legal research.</w:t>
            </w:r>
          </w:p>
        </w:tc>
        <w:tc>
          <w:tcPr>
            <w:tcW w:type="dxa" w:w="4550"/>
            <w:shd w:fill="EAF3FB" w:val="clear"/>
            <w:tcMar>
              <w:top w:type="dxa" w:w="80"/>
              <w:left w:type="dxa" w:w="100"/>
              <w:bottom w:type="dxa" w:w="80"/>
              <w:right w:type="dxa" w:w="100"/>
            </w:tcMar>
          </w:tcPr>
          <w:p>
            <w:r>
              <w:rPr>
                <w:sz w:val="18"/>
                <w:szCs w:val="18"/>
              </w:rPr>
              <w:t xml:space="preserve">Proficient in case-law research using SCC Online and Manupatra, with experience building issue-wise digests.</w:t>
            </w:r>
          </w:p>
        </w:tc>
      </w:tr>
      <w:tr>
        <w:tc>
          <w:tcPr>
            <w:tcW w:type="dxa" w:w="500"/>
            <w:shd w:fill="FFFFFF" w:val="clear"/>
            <w:tcMar>
              <w:top w:type="dxa" w:w="80"/>
              <w:left w:type="dxa" w:w="100"/>
              <w:bottom w:type="dxa" w:w="80"/>
              <w:right w:type="dxa" w:w="100"/>
            </w:tcMar>
          </w:tcPr>
          <w:p>
            <w:r>
              <w:rPr>
                <w:sz w:val="18"/>
                <w:szCs w:val="18"/>
              </w:rPr>
              <w:t xml:space="preserve">9</w:t>
            </w:r>
          </w:p>
        </w:tc>
        <w:tc>
          <w:tcPr>
            <w:tcW w:type="dxa" w:w="4300"/>
            <w:shd w:fill="FFFFFF" w:val="clear"/>
            <w:tcMar>
              <w:top w:type="dxa" w:w="80"/>
              <w:left w:type="dxa" w:w="100"/>
              <w:bottom w:type="dxa" w:w="80"/>
              <w:right w:type="dxa" w:w="100"/>
            </w:tcMar>
          </w:tcPr>
          <w:p>
            <w:r>
              <w:rPr>
                <w:sz w:val="18"/>
                <w:szCs w:val="18"/>
              </w:rPr>
              <w:t xml:space="preserve">Interned under a senior advocate.</w:t>
            </w:r>
          </w:p>
        </w:tc>
        <w:tc>
          <w:tcPr>
            <w:tcW w:type="dxa" w:w="4550"/>
            <w:shd w:fill="FFFFFF" w:val="clear"/>
            <w:tcMar>
              <w:top w:type="dxa" w:w="80"/>
              <w:left w:type="dxa" w:w="100"/>
              <w:bottom w:type="dxa" w:w="80"/>
              <w:right w:type="dxa" w:w="100"/>
            </w:tcMar>
          </w:tcPr>
          <w:p>
            <w:r>
              <w:rPr>
                <w:sz w:val="18"/>
                <w:szCs w:val="18"/>
              </w:rPr>
              <w:t xml:space="preserve">Assisted a senior advocate in a commercial arbitration matter, preparing a chronology of 40+ documents for hearing.</w:t>
            </w:r>
          </w:p>
        </w:tc>
      </w:tr>
      <w:tr>
        <w:tc>
          <w:tcPr>
            <w:tcW w:type="dxa" w:w="500"/>
            <w:shd w:fill="EAF3FB" w:val="clear"/>
            <w:tcMar>
              <w:top w:type="dxa" w:w="80"/>
              <w:left w:type="dxa" w:w="100"/>
              <w:bottom w:type="dxa" w:w="80"/>
              <w:right w:type="dxa" w:w="100"/>
            </w:tcMar>
          </w:tcPr>
          <w:p>
            <w:r>
              <w:rPr>
                <w:sz w:val="18"/>
                <w:szCs w:val="18"/>
              </w:rPr>
              <w:t xml:space="preserve">10</w:t>
            </w:r>
          </w:p>
        </w:tc>
        <w:tc>
          <w:tcPr>
            <w:tcW w:type="dxa" w:w="4300"/>
            <w:shd w:fill="EAF3FB" w:val="clear"/>
            <w:tcMar>
              <w:top w:type="dxa" w:w="80"/>
              <w:left w:type="dxa" w:w="100"/>
              <w:bottom w:type="dxa" w:w="80"/>
              <w:right w:type="dxa" w:w="100"/>
            </w:tcMar>
          </w:tcPr>
          <w:p>
            <w:r>
              <w:rPr>
                <w:sz w:val="18"/>
                <w:szCs w:val="18"/>
              </w:rPr>
              <w:t xml:space="preserve">Participated in a legal aid camp.</w:t>
            </w:r>
          </w:p>
        </w:tc>
        <w:tc>
          <w:tcPr>
            <w:tcW w:type="dxa" w:w="4550"/>
            <w:shd w:fill="EAF3FB" w:val="clear"/>
            <w:tcMar>
              <w:top w:type="dxa" w:w="80"/>
              <w:left w:type="dxa" w:w="100"/>
              <w:bottom w:type="dxa" w:w="80"/>
              <w:right w:type="dxa" w:w="100"/>
            </w:tcMar>
          </w:tcPr>
          <w:p>
            <w:r>
              <w:rPr>
                <w:sz w:val="18"/>
                <w:szCs w:val="18"/>
              </w:rPr>
              <w:t xml:space="preserve">Conducted legal literacy sessions for 50+ residents at a legal aid camp on tenancy rights, under NALSA guidelines.</w:t>
            </w:r>
          </w:p>
        </w:tc>
      </w:tr>
    </w:tbl>
    <w:p>
      <w:pPr>
        <w:spacing w:after="100"/>
      </w:pPr>
    </w:p>
    <w:p>
      <w:pPr>
        <w:pStyle w:val="Heading2"/>
        <w:spacing w:after="150" w:before="300"/>
      </w:pPr>
      <w:r>
        <w:rPr>
          <w:b/>
          <w:bCs/>
          <w:color w:val="1B2A4A"/>
          <w:sz w:val="26"/>
          <w:szCs w:val="26"/>
        </w:rPr>
        <w:t xml:space="preserve">10 CV Mistakes That Quietly Kill Internship Applications</w:t>
      </w:r>
    </w:p>
    <w:p>
      <w:pPr>
        <w:pStyle w:val="ListParagraph"/>
        <w:numPr>
          <w:ilvl w:val="0"/>
          <w:numId w:val="2"/>
        </w:numPr>
        <w:spacing w:after="60"/>
      </w:pPr>
      <w:r>
        <w:rPr>
          <w:b w:val="false"/>
          <w:bCs w:val="false"/>
          <w:sz w:val="21"/>
          <w:szCs w:val="21"/>
        </w:rPr>
        <w:t xml:space="preserve">Listing responsibilities instead of outcomes.</w:t>
      </w:r>
    </w:p>
    <w:p>
      <w:pPr>
        <w:pStyle w:val="ListParagraph"/>
        <w:numPr>
          <w:ilvl w:val="0"/>
          <w:numId w:val="2"/>
        </w:numPr>
        <w:spacing w:after="60"/>
      </w:pPr>
      <w:r>
        <w:rPr>
          <w:b w:val="false"/>
          <w:bCs w:val="false"/>
          <w:sz w:val="21"/>
          <w:szCs w:val="21"/>
        </w:rPr>
        <w:t xml:space="preserve">Using a photo, unless the organisation specifically asks for one.</w:t>
      </w:r>
    </w:p>
    <w:p>
      <w:pPr>
        <w:pStyle w:val="ListParagraph"/>
        <w:numPr>
          <w:ilvl w:val="0"/>
          <w:numId w:val="2"/>
        </w:numPr>
        <w:spacing w:after="60"/>
      </w:pPr>
      <w:r>
        <w:rPr>
          <w:b w:val="false"/>
          <w:bCs w:val="false"/>
          <w:sz w:val="21"/>
          <w:szCs w:val="21"/>
        </w:rPr>
        <w:t xml:space="preserve">Including irrelevant hobbies with no connection to the legal profession.</w:t>
      </w:r>
    </w:p>
    <w:p>
      <w:pPr>
        <w:pStyle w:val="ListParagraph"/>
        <w:numPr>
          <w:ilvl w:val="0"/>
          <w:numId w:val="2"/>
        </w:numPr>
        <w:spacing w:after="60"/>
      </w:pPr>
      <w:r>
        <w:rPr>
          <w:b w:val="false"/>
          <w:bCs w:val="false"/>
          <w:sz w:val="21"/>
          <w:szCs w:val="21"/>
        </w:rPr>
        <w:t xml:space="preserve">Inconsistent verb tenses between roles.</w:t>
      </w:r>
    </w:p>
    <w:p>
      <w:pPr>
        <w:pStyle w:val="ListParagraph"/>
        <w:numPr>
          <w:ilvl w:val="0"/>
          <w:numId w:val="2"/>
        </w:numPr>
        <w:spacing w:after="60"/>
      </w:pPr>
      <w:r>
        <w:rPr>
          <w:b w:val="false"/>
          <w:bCs w:val="false"/>
          <w:sz w:val="21"/>
          <w:szCs w:val="21"/>
        </w:rPr>
        <w:t xml:space="preserve">A CV that looks identical to every other student's CV from your college.</w:t>
      </w:r>
    </w:p>
    <w:p>
      <w:pPr>
        <w:pStyle w:val="ListParagraph"/>
        <w:numPr>
          <w:ilvl w:val="0"/>
          <w:numId w:val="2"/>
        </w:numPr>
        <w:spacing w:after="60"/>
      </w:pPr>
      <w:r>
        <w:rPr>
          <w:b w:val="false"/>
          <w:bCs w:val="false"/>
          <w:sz w:val="21"/>
          <w:szCs w:val="21"/>
        </w:rPr>
        <w:t xml:space="preserve">Overstating involvement in a project you barely contributed to.</w:t>
      </w:r>
    </w:p>
    <w:p>
      <w:pPr>
        <w:pStyle w:val="ListParagraph"/>
        <w:numPr>
          <w:ilvl w:val="0"/>
          <w:numId w:val="2"/>
        </w:numPr>
        <w:spacing w:after="60"/>
      </w:pPr>
      <w:r>
        <w:rPr>
          <w:b w:val="false"/>
          <w:bCs w:val="false"/>
          <w:sz w:val="21"/>
          <w:szCs w:val="21"/>
        </w:rPr>
        <w:t xml:space="preserve">Leaving contact information incomplete or using an unprofessional email handle.</w:t>
      </w:r>
    </w:p>
    <w:p>
      <w:pPr>
        <w:pStyle w:val="ListParagraph"/>
        <w:numPr>
          <w:ilvl w:val="0"/>
          <w:numId w:val="2"/>
        </w:numPr>
        <w:spacing w:after="60"/>
      </w:pPr>
      <w:r>
        <w:rPr>
          <w:b w:val="false"/>
          <w:bCs w:val="false"/>
          <w:sz w:val="21"/>
          <w:szCs w:val="21"/>
        </w:rPr>
        <w:t xml:space="preserve">No mention of specific practice-area interest anywhere on the CV.</w:t>
      </w:r>
    </w:p>
    <w:p>
      <w:pPr>
        <w:pStyle w:val="ListParagraph"/>
        <w:numPr>
          <w:ilvl w:val="0"/>
          <w:numId w:val="2"/>
        </w:numPr>
        <w:spacing w:after="60"/>
      </w:pPr>
      <w:r>
        <w:rPr>
          <w:b w:val="false"/>
          <w:bCs w:val="false"/>
          <w:sz w:val="21"/>
          <w:szCs w:val="21"/>
        </w:rPr>
        <w:t xml:space="preserve">Sending the same CV to a litigation chamber and a corporate law firm without adjusting emphasis.</w:t>
      </w:r>
    </w:p>
    <w:p>
      <w:pPr>
        <w:pStyle w:val="ListParagraph"/>
        <w:numPr>
          <w:ilvl w:val="0"/>
          <w:numId w:val="2"/>
        </w:numPr>
        <w:spacing w:after="60"/>
      </w:pPr>
      <w:r>
        <w:rPr>
          <w:b w:val="false"/>
          <w:bCs w:val="false"/>
          <w:sz w:val="21"/>
          <w:szCs w:val="21"/>
        </w:rPr>
        <w:t xml:space="preserve">Typos in the name of the organisation you are applying to — always proofread the version you send.</w:t>
      </w:r>
    </w:p>
    <w:tbl>
      <w:tblPr>
        <w:tblW w:type="pct" w:w="100%"/>
        <w:tblBorders>
          <w:top w:val="single" w:color="B23B3B" w:sz="4"/>
          <w:left w:val="single" w:color="B23B3B" w:sz="24"/>
          <w:bottom w:val="single" w:color="B23B3B" w:sz="4"/>
          <w:right w:val="single" w:color="B23B3B" w:sz="4"/>
          <w:insideH w:val="single" w:color="auto" w:sz="4"/>
          <w:insideV w:val="single" w:color="auto" w:sz="4"/>
        </w:tblBorders>
      </w:tblPr>
      <w:tblGrid>
        <w:gridCol w:w="100"/>
      </w:tblGrid>
      <w:tr>
        <w:tc>
          <w:tcPr>
            <w:shd w:fill="EAF3FB" w:val="clear"/>
            <w:tcMar>
              <w:top w:type="dxa" w:w="150"/>
              <w:left w:type="dxa" w:w="200"/>
              <w:bottom w:type="dxa" w:w="150"/>
              <w:right w:type="dxa" w:w="200"/>
            </w:tcMar>
          </w:tcPr>
          <w:p>
            <w:pPr>
              <w:spacing w:after="60"/>
            </w:pPr>
            <w:r>
              <w:rPr>
                <w:b/>
                <w:bCs/>
                <w:color w:val="1B2A4A"/>
                <w:sz w:val="21"/>
                <w:szCs w:val="21"/>
              </w:rPr>
              <w:t xml:space="preserve">⚠ AVOID THIS</w:t>
            </w:r>
          </w:p>
          <w:p>
            <w:r>
              <w:rPr>
                <w:color w:val="222222"/>
                <w:sz w:val="21"/>
                <w:szCs w:val="21"/>
              </w:rPr>
              <w:t xml:space="preserve">Do not fabricate or exaggerate experience. An interviewer's first two questions are usually about the most impressive line on your CV — if you cannot speak to it in detail, it will hurt you far more than an honest, shorter CV would.</w:t>
            </w:r>
          </w:p>
        </w:tc>
      </w:tr>
    </w:tbl>
    <w:p>
      <w:r>
        <w:br w:type="page"/>
      </w:r>
    </w:p>
    <w:p>
      <w:pPr>
        <w:pStyle w:val="Heading1"/>
        <w:pBdr>
          <w:bottom w:val="single" w:color="1B2A4A" w:sz="6" w:space="4"/>
        </w:pBdr>
        <w:shd w:fill="1B2A4A" w:val="clear"/>
        <w:spacing w:after="200" w:before="400"/>
      </w:pPr>
      <w:r>
        <w:rPr>
          <w:b/>
          <w:bCs/>
          <w:color w:val="FFFFFF"/>
          <w:sz w:val="32"/>
          <w:szCs w:val="32"/>
        </w:rPr>
        <w:t xml:space="preserve">DAY 2 — BUILD YOUR 50-TARGET INTERNSHIP LIST</w:t>
      </w:r>
    </w:p>
    <w:p>
      <w:pPr>
        <w:spacing w:after="120"/>
      </w:pPr>
      <w:r>
        <w:rPr>
          <w:b w:val="false"/>
          <w:bCs w:val="false"/>
          <w:i w:val="false"/>
          <w:iCs w:val="false"/>
          <w:color w:val="222222"/>
          <w:sz w:val="21"/>
          <w:szCs w:val="21"/>
        </w:rPr>
        <w:t xml:space="preserve">Applying randomly wastes your limited time and energy on organisations unlikely to respond. Today you build a realistic, categorised list of 50 targets.</w:t>
      </w:r>
    </w:p>
    <w:p>
      <w:pPr>
        <w:pStyle w:val="Heading2"/>
        <w:spacing w:after="150" w:before="300"/>
      </w:pPr>
      <w:r>
        <w:rPr>
          <w:b/>
          <w:bCs/>
          <w:color w:val="1B2A4A"/>
          <w:sz w:val="26"/>
          <w:szCs w:val="26"/>
        </w:rPr>
        <w:t xml:space="preserve">Why 50, and Why in Three Categories</w:t>
      </w:r>
    </w:p>
    <w:p>
      <w:pPr>
        <w:spacing w:after="120"/>
      </w:pPr>
      <w:r>
        <w:rPr>
          <w:b w:val="false"/>
          <w:bCs w:val="false"/>
          <w:i w:val="false"/>
          <w:iCs w:val="false"/>
          <w:color w:val="222222"/>
          <w:sz w:val="21"/>
          <w:szCs w:val="21"/>
        </w:rPr>
        <w:t xml:space="preserve">A mix of ambition and realism gives you the best odds. Dream targets are worth trying but unlikely to respond quickly. High-probability targets are where most of your actual offers will come from.</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600"/>
        <w:gridCol w:w="1400"/>
        <w:gridCol w:w="5350"/>
      </w:tblGrid>
      <w:tr>
        <w:trPr>
          <w:tblHeader/>
        </w:trPr>
        <w:tc>
          <w:tcPr>
            <w:tcW w:type="dxa" w:w="2600"/>
            <w:shd w:fill="1B2A4A" w:val="clear"/>
            <w:tcMar>
              <w:top w:type="dxa" w:w="80"/>
              <w:left w:type="dxa" w:w="100"/>
              <w:bottom w:type="dxa" w:w="80"/>
              <w:right w:type="dxa" w:w="100"/>
            </w:tcMar>
          </w:tcPr>
          <w:p>
            <w:r>
              <w:rPr>
                <w:b/>
                <w:bCs/>
                <w:color w:val="FFFFFF"/>
                <w:sz w:val="18"/>
                <w:szCs w:val="18"/>
              </w:rPr>
              <w:t xml:space="preserve">Category</w:t>
            </w:r>
          </w:p>
        </w:tc>
        <w:tc>
          <w:tcPr>
            <w:tcW w:type="dxa" w:w="1400"/>
            <w:shd w:fill="1B2A4A" w:val="clear"/>
            <w:tcMar>
              <w:top w:type="dxa" w:w="80"/>
              <w:left w:type="dxa" w:w="100"/>
              <w:bottom w:type="dxa" w:w="80"/>
              <w:right w:type="dxa" w:w="100"/>
            </w:tcMar>
          </w:tcPr>
          <w:p>
            <w:r>
              <w:rPr>
                <w:b/>
                <w:bCs/>
                <w:color w:val="FFFFFF"/>
                <w:sz w:val="18"/>
                <w:szCs w:val="18"/>
              </w:rPr>
              <w:t xml:space="preserve">Count</w:t>
            </w:r>
          </w:p>
        </w:tc>
        <w:tc>
          <w:tcPr>
            <w:tcW w:type="dxa" w:w="5350"/>
            <w:shd w:fill="1B2A4A" w:val="clear"/>
            <w:tcMar>
              <w:top w:type="dxa" w:w="80"/>
              <w:left w:type="dxa" w:w="100"/>
              <w:bottom w:type="dxa" w:w="80"/>
              <w:right w:type="dxa" w:w="100"/>
            </w:tcMar>
          </w:tcPr>
          <w:p>
            <w:r>
              <w:rPr>
                <w:b/>
                <w:bCs/>
                <w:color w:val="FFFFFF"/>
                <w:sz w:val="18"/>
                <w:szCs w:val="18"/>
              </w:rPr>
              <w:t xml:space="preserve">How to Identify</w:t>
            </w:r>
          </w:p>
        </w:tc>
      </w:tr>
      <w:tr>
        <w:tc>
          <w:tcPr>
            <w:tcW w:type="dxa" w:w="2600"/>
            <w:shd w:fill="FFFFFF" w:val="clear"/>
            <w:tcMar>
              <w:top w:type="dxa" w:w="80"/>
              <w:left w:type="dxa" w:w="100"/>
              <w:bottom w:type="dxa" w:w="80"/>
              <w:right w:type="dxa" w:w="100"/>
            </w:tcMar>
          </w:tcPr>
          <w:p>
            <w:r>
              <w:rPr>
                <w:sz w:val="18"/>
                <w:szCs w:val="18"/>
              </w:rPr>
              <w:t xml:space="preserve">Dream Targets</w:t>
            </w:r>
          </w:p>
        </w:tc>
        <w:tc>
          <w:tcPr>
            <w:tcW w:type="dxa" w:w="1400"/>
            <w:shd w:fill="FFFFFF" w:val="clear"/>
            <w:tcMar>
              <w:top w:type="dxa" w:w="80"/>
              <w:left w:type="dxa" w:w="100"/>
              <w:bottom w:type="dxa" w:w="80"/>
              <w:right w:type="dxa" w:w="100"/>
            </w:tcMar>
          </w:tcPr>
          <w:p>
            <w:r>
              <w:rPr>
                <w:sz w:val="18"/>
                <w:szCs w:val="18"/>
              </w:rPr>
              <w:t xml:space="preserve">10</w:t>
            </w:r>
          </w:p>
        </w:tc>
        <w:tc>
          <w:tcPr>
            <w:tcW w:type="dxa" w:w="5350"/>
            <w:shd w:fill="FFFFFF" w:val="clear"/>
            <w:tcMar>
              <w:top w:type="dxa" w:w="80"/>
              <w:left w:type="dxa" w:w="100"/>
              <w:bottom w:type="dxa" w:w="80"/>
              <w:right w:type="dxa" w:w="100"/>
            </w:tcMar>
          </w:tcPr>
          <w:p>
            <w:r>
              <w:rPr>
                <w:sz w:val="18"/>
                <w:szCs w:val="18"/>
              </w:rPr>
              <w:t xml:space="preserve">Well-known firms, senior advocates, or organisations you would love to join, even if competition is high.</w:t>
            </w:r>
          </w:p>
        </w:tc>
      </w:tr>
      <w:tr>
        <w:tc>
          <w:tcPr>
            <w:tcW w:type="dxa" w:w="2600"/>
            <w:shd w:fill="EAF3FB" w:val="clear"/>
            <w:tcMar>
              <w:top w:type="dxa" w:w="80"/>
              <w:left w:type="dxa" w:w="100"/>
              <w:bottom w:type="dxa" w:w="80"/>
              <w:right w:type="dxa" w:w="100"/>
            </w:tcMar>
          </w:tcPr>
          <w:p>
            <w:r>
              <w:rPr>
                <w:sz w:val="18"/>
                <w:szCs w:val="18"/>
              </w:rPr>
              <w:t xml:space="preserve">Realistic Targets</w:t>
            </w:r>
          </w:p>
        </w:tc>
        <w:tc>
          <w:tcPr>
            <w:tcW w:type="dxa" w:w="1400"/>
            <w:shd w:fill="EAF3FB" w:val="clear"/>
            <w:tcMar>
              <w:top w:type="dxa" w:w="80"/>
              <w:left w:type="dxa" w:w="100"/>
              <w:bottom w:type="dxa" w:w="80"/>
              <w:right w:type="dxa" w:w="100"/>
            </w:tcMar>
          </w:tcPr>
          <w:p>
            <w:r>
              <w:rPr>
                <w:sz w:val="18"/>
                <w:szCs w:val="18"/>
              </w:rPr>
              <w:t xml:space="preserve">20</w:t>
            </w:r>
          </w:p>
        </w:tc>
        <w:tc>
          <w:tcPr>
            <w:tcW w:type="dxa" w:w="5350"/>
            <w:shd w:fill="EAF3FB" w:val="clear"/>
            <w:tcMar>
              <w:top w:type="dxa" w:w="80"/>
              <w:left w:type="dxa" w:w="100"/>
              <w:bottom w:type="dxa" w:w="80"/>
              <w:right w:type="dxa" w:w="100"/>
            </w:tcMar>
          </w:tcPr>
          <w:p>
            <w:r>
              <w:rPr>
                <w:sz w:val="18"/>
                <w:szCs w:val="18"/>
              </w:rPr>
              <w:t xml:space="preserve">Mid-sized firms, established independent advocates, NGOs, and think tanks matching your practice-area interest and profile.</w:t>
            </w:r>
          </w:p>
        </w:tc>
      </w:tr>
      <w:tr>
        <w:tc>
          <w:tcPr>
            <w:tcW w:type="dxa" w:w="2600"/>
            <w:shd w:fill="FFFFFF" w:val="clear"/>
            <w:tcMar>
              <w:top w:type="dxa" w:w="80"/>
              <w:left w:type="dxa" w:w="100"/>
              <w:bottom w:type="dxa" w:w="80"/>
              <w:right w:type="dxa" w:w="100"/>
            </w:tcMar>
          </w:tcPr>
          <w:p>
            <w:r>
              <w:rPr>
                <w:sz w:val="18"/>
                <w:szCs w:val="18"/>
              </w:rPr>
              <w:t xml:space="preserve">High-Probability Targets</w:t>
            </w:r>
          </w:p>
        </w:tc>
        <w:tc>
          <w:tcPr>
            <w:tcW w:type="dxa" w:w="1400"/>
            <w:shd w:fill="FFFFFF" w:val="clear"/>
            <w:tcMar>
              <w:top w:type="dxa" w:w="80"/>
              <w:left w:type="dxa" w:w="100"/>
              <w:bottom w:type="dxa" w:w="80"/>
              <w:right w:type="dxa" w:w="100"/>
            </w:tcMar>
          </w:tcPr>
          <w:p>
            <w:r>
              <w:rPr>
                <w:sz w:val="18"/>
                <w:szCs w:val="18"/>
              </w:rPr>
              <w:t xml:space="preserve">20</w:t>
            </w:r>
          </w:p>
        </w:tc>
        <w:tc>
          <w:tcPr>
            <w:tcW w:type="dxa" w:w="5350"/>
            <w:shd w:fill="FFFFFF" w:val="clear"/>
            <w:tcMar>
              <w:top w:type="dxa" w:w="80"/>
              <w:left w:type="dxa" w:w="100"/>
              <w:bottom w:type="dxa" w:w="80"/>
              <w:right w:type="dxa" w:w="100"/>
            </w:tcMar>
          </w:tcPr>
          <w:p>
            <w:r>
              <w:rPr>
                <w:sz w:val="18"/>
                <w:szCs w:val="18"/>
              </w:rPr>
              <w:t xml:space="preserve">Smaller chambers, district-level advocates, local NGOs, and professors/researchers who regularly take interns and have fewer applicants.</w:t>
            </w:r>
          </w:p>
        </w:tc>
      </w:tr>
    </w:tbl>
    <w:p>
      <w:pPr>
        <w:spacing w:after="100"/>
      </w:pPr>
    </w:p>
    <w:p>
      <w:pPr>
        <w:pStyle w:val="Heading2"/>
        <w:spacing w:after="150" w:before="300"/>
      </w:pPr>
      <w:r>
        <w:rPr>
          <w:b/>
          <w:bCs/>
          <w:color w:val="1B2A4A"/>
          <w:sz w:val="26"/>
          <w:szCs w:val="26"/>
        </w:rPr>
        <w:t xml:space="preserve">Internship Target Research Worksheet</w:t>
      </w:r>
    </w:p>
    <w:p>
      <w:pPr>
        <w:spacing w:after="120"/>
      </w:pPr>
      <w:r>
        <w:rPr>
          <w:b w:val="false"/>
          <w:bCs w:val="false"/>
          <w:i w:val="false"/>
          <w:iCs w:val="false"/>
          <w:color w:val="222222"/>
          <w:sz w:val="21"/>
          <w:szCs w:val="21"/>
        </w:rPr>
        <w:t xml:space="preserve">Copy this table into your tracker and fill one row per target.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00"/>
        <w:gridCol w:w="600"/>
        <w:gridCol w:w="900"/>
        <w:gridCol w:w="1300"/>
        <w:gridCol w:w="900"/>
        <w:gridCol w:w="900"/>
        <w:gridCol w:w="800"/>
        <w:gridCol w:w="700"/>
        <w:gridCol w:w="700"/>
        <w:gridCol w:w="700"/>
        <w:gridCol w:w="950"/>
      </w:tblGrid>
      <w:tr>
        <w:trPr>
          <w:tblHeader/>
        </w:trPr>
        <w:tc>
          <w:tcPr>
            <w:tcW w:type="dxa" w:w="900"/>
            <w:shd w:fill="1B2A4A" w:val="clear"/>
            <w:tcMar>
              <w:top w:type="dxa" w:w="80"/>
              <w:left w:type="dxa" w:w="100"/>
              <w:bottom w:type="dxa" w:w="80"/>
              <w:right w:type="dxa" w:w="100"/>
            </w:tcMar>
          </w:tcPr>
          <w:p>
            <w:r>
              <w:rPr>
                <w:b/>
                <w:bCs/>
                <w:color w:val="FFFFFF"/>
                <w:sz w:val="18"/>
                <w:szCs w:val="18"/>
              </w:rPr>
              <w:t xml:space="preserve">Org/Advocate</w:t>
            </w:r>
          </w:p>
        </w:tc>
        <w:tc>
          <w:tcPr>
            <w:tcW w:type="dxa" w:w="600"/>
            <w:shd w:fill="1B2A4A" w:val="clear"/>
            <w:tcMar>
              <w:top w:type="dxa" w:w="80"/>
              <w:left w:type="dxa" w:w="100"/>
              <w:bottom w:type="dxa" w:w="80"/>
              <w:right w:type="dxa" w:w="100"/>
            </w:tcMar>
          </w:tcPr>
          <w:p>
            <w:r>
              <w:rPr>
                <w:b/>
                <w:bCs/>
                <w:color w:val="FFFFFF"/>
                <w:sz w:val="18"/>
                <w:szCs w:val="18"/>
              </w:rPr>
              <w:t xml:space="preserve">City</w:t>
            </w:r>
          </w:p>
        </w:tc>
        <w:tc>
          <w:tcPr>
            <w:tcW w:type="dxa" w:w="900"/>
            <w:shd w:fill="1B2A4A" w:val="clear"/>
            <w:tcMar>
              <w:top w:type="dxa" w:w="80"/>
              <w:left w:type="dxa" w:w="100"/>
              <w:bottom w:type="dxa" w:w="80"/>
              <w:right w:type="dxa" w:w="100"/>
            </w:tcMar>
          </w:tcPr>
          <w:p>
            <w:r>
              <w:rPr>
                <w:b/>
                <w:bCs/>
                <w:color w:val="FFFFFF"/>
                <w:sz w:val="18"/>
                <w:szCs w:val="18"/>
              </w:rPr>
              <w:t xml:space="preserve">Practice Area</w:t>
            </w:r>
          </w:p>
        </w:tc>
        <w:tc>
          <w:tcPr>
            <w:tcW w:type="dxa" w:w="1300"/>
            <w:shd w:fill="1B2A4A" w:val="clear"/>
            <w:tcMar>
              <w:top w:type="dxa" w:w="80"/>
              <w:left w:type="dxa" w:w="100"/>
              <w:bottom w:type="dxa" w:w="80"/>
              <w:right w:type="dxa" w:w="100"/>
            </w:tcMar>
          </w:tcPr>
          <w:p>
            <w:r>
              <w:rPr>
                <w:b/>
                <w:bCs/>
                <w:color w:val="FFFFFF"/>
                <w:sz w:val="18"/>
                <w:szCs w:val="18"/>
              </w:rPr>
              <w:t xml:space="preserve">Why I Want to Apply</w:t>
            </w:r>
          </w:p>
        </w:tc>
        <w:tc>
          <w:tcPr>
            <w:tcW w:type="dxa" w:w="900"/>
            <w:shd w:fill="1B2A4A" w:val="clear"/>
            <w:tcMar>
              <w:top w:type="dxa" w:w="80"/>
              <w:left w:type="dxa" w:w="100"/>
              <w:bottom w:type="dxa" w:w="80"/>
              <w:right w:type="dxa" w:w="100"/>
            </w:tcMar>
          </w:tcPr>
          <w:p>
            <w:r>
              <w:rPr>
                <w:b/>
                <w:bCs/>
                <w:color w:val="FFFFFF"/>
                <w:sz w:val="18"/>
                <w:szCs w:val="18"/>
              </w:rPr>
              <w:t xml:space="preserve">Contact Person</w:t>
            </w:r>
          </w:p>
        </w:tc>
        <w:tc>
          <w:tcPr>
            <w:tcW w:type="dxa" w:w="900"/>
            <w:shd w:fill="1B2A4A" w:val="clear"/>
            <w:tcMar>
              <w:top w:type="dxa" w:w="80"/>
              <w:left w:type="dxa" w:w="100"/>
              <w:bottom w:type="dxa" w:w="80"/>
              <w:right w:type="dxa" w:w="100"/>
            </w:tcMar>
          </w:tcPr>
          <w:p>
            <w:r>
              <w:rPr>
                <w:b/>
                <w:bCs/>
                <w:color w:val="FFFFFF"/>
                <w:sz w:val="18"/>
                <w:szCs w:val="18"/>
              </w:rPr>
              <w:t xml:space="preserve">Email</w:t>
            </w:r>
          </w:p>
        </w:tc>
        <w:tc>
          <w:tcPr>
            <w:tcW w:type="dxa" w:w="800"/>
            <w:shd w:fill="1B2A4A" w:val="clear"/>
            <w:tcMar>
              <w:top w:type="dxa" w:w="80"/>
              <w:left w:type="dxa" w:w="100"/>
              <w:bottom w:type="dxa" w:w="80"/>
              <w:right w:type="dxa" w:w="100"/>
            </w:tcMar>
          </w:tcPr>
          <w:p>
            <w:r>
              <w:rPr>
                <w:b/>
                <w:bCs/>
                <w:color w:val="FFFFFF"/>
                <w:sz w:val="18"/>
                <w:szCs w:val="18"/>
              </w:rPr>
              <w:t xml:space="preserve">LinkedIn</w:t>
            </w:r>
          </w:p>
        </w:tc>
        <w:tc>
          <w:tcPr>
            <w:tcW w:type="dxa" w:w="700"/>
            <w:shd w:fill="1B2A4A" w:val="clear"/>
            <w:tcMar>
              <w:top w:type="dxa" w:w="80"/>
              <w:left w:type="dxa" w:w="100"/>
              <w:bottom w:type="dxa" w:w="80"/>
              <w:right w:type="dxa" w:w="100"/>
            </w:tcMar>
          </w:tcPr>
          <w:p>
            <w:r>
              <w:rPr>
                <w:b/>
                <w:bCs/>
                <w:color w:val="FFFFFF"/>
                <w:sz w:val="18"/>
                <w:szCs w:val="18"/>
              </w:rPr>
              <w:t xml:space="preserve">Method</w:t>
            </w:r>
          </w:p>
        </w:tc>
        <w:tc>
          <w:tcPr>
            <w:tcW w:type="dxa" w:w="700"/>
            <w:shd w:fill="1B2A4A" w:val="clear"/>
            <w:tcMar>
              <w:top w:type="dxa" w:w="80"/>
              <w:left w:type="dxa" w:w="100"/>
              <w:bottom w:type="dxa" w:w="80"/>
              <w:right w:type="dxa" w:w="100"/>
            </w:tcMar>
          </w:tcPr>
          <w:p>
            <w:r>
              <w:rPr>
                <w:b/>
                <w:bCs/>
                <w:color w:val="FFFFFF"/>
                <w:sz w:val="18"/>
                <w:szCs w:val="18"/>
              </w:rPr>
              <w:t xml:space="preserve">Priority</w:t>
            </w:r>
          </w:p>
        </w:tc>
        <w:tc>
          <w:tcPr>
            <w:tcW w:type="dxa" w:w="700"/>
            <w:shd w:fill="1B2A4A" w:val="clear"/>
            <w:tcMar>
              <w:top w:type="dxa" w:w="80"/>
              <w:left w:type="dxa" w:w="100"/>
              <w:bottom w:type="dxa" w:w="80"/>
              <w:right w:type="dxa" w:w="100"/>
            </w:tcMar>
          </w:tcPr>
          <w:p>
            <w:r>
              <w:rPr>
                <w:b/>
                <w:bCs/>
                <w:color w:val="FFFFFF"/>
                <w:sz w:val="18"/>
                <w:szCs w:val="18"/>
              </w:rPr>
              <w:t xml:space="preserve">Deadline</w:t>
            </w:r>
          </w:p>
        </w:tc>
        <w:tc>
          <w:tcPr>
            <w:tcW w:type="dxa" w:w="950"/>
            <w:shd w:fill="1B2A4A" w:val="clear"/>
            <w:tcMar>
              <w:top w:type="dxa" w:w="80"/>
              <w:left w:type="dxa" w:w="100"/>
              <w:bottom w:type="dxa" w:w="80"/>
              <w:right w:type="dxa" w:w="100"/>
            </w:tcMar>
          </w:tcPr>
          <w:p>
            <w:r>
              <w:rPr>
                <w:b/>
                <w:bCs/>
                <w:color w:val="FFFFFF"/>
                <w:sz w:val="18"/>
                <w:szCs w:val="18"/>
              </w:rPr>
              <w:t xml:space="preserve">Status</w:t>
            </w:r>
          </w:p>
        </w:tc>
      </w:tr>
      <w:tr>
        <w:tc>
          <w:tcPr>
            <w:tcW w:type="dxa" w:w="900"/>
            <w:shd w:fill="FFFFFF" w:val="clear"/>
            <w:tcMar>
              <w:top w:type="dxa" w:w="80"/>
              <w:left w:type="dxa" w:w="100"/>
              <w:bottom w:type="dxa" w:w="80"/>
              <w:right w:type="dxa" w:w="100"/>
            </w:tcMar>
          </w:tcPr>
          <w:p>
            <w:r>
              <w:rPr>
                <w:sz w:val="18"/>
                <w:szCs w:val="18"/>
              </w:rPr>
              <w:t xml:space="preserve"/>
            </w:r>
          </w:p>
        </w:tc>
        <w:tc>
          <w:tcPr>
            <w:tcW w:type="dxa" w:w="600"/>
            <w:shd w:fill="FFFFFF" w:val="clear"/>
            <w:tcMar>
              <w:top w:type="dxa" w:w="80"/>
              <w:left w:type="dxa" w:w="100"/>
              <w:bottom w:type="dxa" w:w="80"/>
              <w:right w:type="dxa" w:w="100"/>
            </w:tcMar>
          </w:tcPr>
          <w:p>
            <w:r>
              <w:rPr>
                <w:sz w:val="18"/>
                <w:szCs w:val="18"/>
              </w:rPr>
              <w:t xml:space="preserve"/>
            </w:r>
          </w:p>
        </w:tc>
        <w:tc>
          <w:tcPr>
            <w:tcW w:type="dxa" w:w="900"/>
            <w:shd w:fill="FFFFFF" w:val="clear"/>
            <w:tcMar>
              <w:top w:type="dxa" w:w="80"/>
              <w:left w:type="dxa" w:w="100"/>
              <w:bottom w:type="dxa" w:w="80"/>
              <w:right w:type="dxa" w:w="100"/>
            </w:tcMar>
          </w:tcPr>
          <w:p>
            <w:r>
              <w:rPr>
                <w:sz w:val="18"/>
                <w:szCs w:val="18"/>
              </w:rPr>
              <w:t xml:space="preserve"/>
            </w:r>
          </w:p>
        </w:tc>
        <w:tc>
          <w:tcPr>
            <w:tcW w:type="dxa" w:w="1300"/>
            <w:shd w:fill="FFFFFF" w:val="clear"/>
            <w:tcMar>
              <w:top w:type="dxa" w:w="80"/>
              <w:left w:type="dxa" w:w="100"/>
              <w:bottom w:type="dxa" w:w="80"/>
              <w:right w:type="dxa" w:w="100"/>
            </w:tcMar>
          </w:tcPr>
          <w:p>
            <w:r>
              <w:rPr>
                <w:sz w:val="18"/>
                <w:szCs w:val="18"/>
              </w:rPr>
              <w:t xml:space="preserve"/>
            </w:r>
          </w:p>
        </w:tc>
        <w:tc>
          <w:tcPr>
            <w:tcW w:type="dxa" w:w="900"/>
            <w:shd w:fill="FFFFFF" w:val="clear"/>
            <w:tcMar>
              <w:top w:type="dxa" w:w="80"/>
              <w:left w:type="dxa" w:w="100"/>
              <w:bottom w:type="dxa" w:w="80"/>
              <w:right w:type="dxa" w:w="100"/>
            </w:tcMar>
          </w:tcPr>
          <w:p>
            <w:r>
              <w:rPr>
                <w:sz w:val="18"/>
                <w:szCs w:val="18"/>
              </w:rPr>
              <w:t xml:space="preserve"/>
            </w:r>
          </w:p>
        </w:tc>
        <w:tc>
          <w:tcPr>
            <w:tcW w:type="dxa" w:w="900"/>
            <w:shd w:fill="FFFFFF" w:val="clear"/>
            <w:tcMar>
              <w:top w:type="dxa" w:w="80"/>
              <w:left w:type="dxa" w:w="100"/>
              <w:bottom w:type="dxa" w:w="80"/>
              <w:right w:type="dxa" w:w="100"/>
            </w:tcMar>
          </w:tcPr>
          <w:p>
            <w:r>
              <w:rPr>
                <w:sz w:val="18"/>
                <w:szCs w:val="18"/>
              </w:rPr>
              <w:t xml:space="preserve"/>
            </w:r>
          </w:p>
        </w:tc>
        <w:tc>
          <w:tcPr>
            <w:tcW w:type="dxa" w:w="800"/>
            <w:shd w:fill="FFFFFF" w:val="clear"/>
            <w:tcMar>
              <w:top w:type="dxa" w:w="80"/>
              <w:left w:type="dxa" w:w="100"/>
              <w:bottom w:type="dxa" w:w="80"/>
              <w:right w:type="dxa" w:w="100"/>
            </w:tcMar>
          </w:tcPr>
          <w:p>
            <w:r>
              <w:rPr>
                <w:sz w:val="18"/>
                <w:szCs w:val="18"/>
              </w:rPr>
              <w:t xml:space="preserve"/>
            </w:r>
          </w:p>
        </w:tc>
        <w:tc>
          <w:tcPr>
            <w:tcW w:type="dxa" w:w="700"/>
            <w:shd w:fill="FFFFFF" w:val="clear"/>
            <w:tcMar>
              <w:top w:type="dxa" w:w="80"/>
              <w:left w:type="dxa" w:w="100"/>
              <w:bottom w:type="dxa" w:w="80"/>
              <w:right w:type="dxa" w:w="100"/>
            </w:tcMar>
          </w:tcPr>
          <w:p>
            <w:r>
              <w:rPr>
                <w:sz w:val="18"/>
                <w:szCs w:val="18"/>
              </w:rPr>
              <w:t xml:space="preserve"/>
            </w:r>
          </w:p>
        </w:tc>
        <w:tc>
          <w:tcPr>
            <w:tcW w:type="dxa" w:w="700"/>
            <w:shd w:fill="FFFFFF" w:val="clear"/>
            <w:tcMar>
              <w:top w:type="dxa" w:w="80"/>
              <w:left w:type="dxa" w:w="100"/>
              <w:bottom w:type="dxa" w:w="80"/>
              <w:right w:type="dxa" w:w="100"/>
            </w:tcMar>
          </w:tcPr>
          <w:p>
            <w:r>
              <w:rPr>
                <w:sz w:val="18"/>
                <w:szCs w:val="18"/>
              </w:rPr>
              <w:t xml:space="preserve"/>
            </w:r>
          </w:p>
        </w:tc>
        <w:tc>
          <w:tcPr>
            <w:tcW w:type="dxa" w:w="700"/>
            <w:shd w:fill="FFFFFF" w:val="clear"/>
            <w:tcMar>
              <w:top w:type="dxa" w:w="80"/>
              <w:left w:type="dxa" w:w="100"/>
              <w:bottom w:type="dxa" w:w="80"/>
              <w:right w:type="dxa" w:w="100"/>
            </w:tcMar>
          </w:tcPr>
          <w:p>
            <w:r>
              <w:rPr>
                <w:sz w:val="18"/>
                <w:szCs w:val="18"/>
              </w:rPr>
              <w:t xml:space="preserve"/>
            </w:r>
          </w:p>
        </w:tc>
        <w:tc>
          <w:tcPr>
            <w:tcW w:type="dxa" w:w="950"/>
            <w:shd w:fill="FFFFFF" w:val="clear"/>
            <w:tcMar>
              <w:top w:type="dxa" w:w="80"/>
              <w:left w:type="dxa" w:w="100"/>
              <w:bottom w:type="dxa" w:w="80"/>
              <w:right w:type="dxa" w:w="100"/>
            </w:tcMar>
          </w:tcPr>
          <w:p>
            <w:r>
              <w:rPr>
                <w:sz w:val="18"/>
                <w:szCs w:val="18"/>
              </w:rPr>
              <w:t xml:space="preserve"/>
            </w:r>
          </w:p>
        </w:tc>
      </w:tr>
    </w:tbl>
    <w:p>
      <w:pPr>
        <w:spacing w:after="100"/>
      </w:pPr>
    </w:p>
    <w:p>
      <w:pPr>
        <w:pStyle w:val="Heading2"/>
        <w:spacing w:after="150" w:before="300"/>
      </w:pPr>
      <w:r>
        <w:rPr>
          <w:b/>
          <w:bCs/>
          <w:color w:val="1B2A4A"/>
          <w:sz w:val="26"/>
          <w:szCs w:val="26"/>
        </w:rPr>
        <w:t xml:space="preserve">Where to Find Opportunities</w:t>
      </w:r>
    </w:p>
    <w:p>
      <w:pPr>
        <w:pStyle w:val="ListParagraph"/>
        <w:numPr>
          <w:ilvl w:val="0"/>
          <w:numId w:val="2"/>
        </w:numPr>
        <w:spacing w:after="60"/>
      </w:pPr>
      <w:r>
        <w:rPr>
          <w:b w:val="false"/>
          <w:bCs w:val="false"/>
          <w:sz w:val="21"/>
          <w:szCs w:val="21"/>
        </w:rPr>
        <w:t xml:space="preserve">Google — search firm names + 'internship' + current year.</w:t>
      </w:r>
    </w:p>
    <w:p>
      <w:pPr>
        <w:pStyle w:val="ListParagraph"/>
        <w:numPr>
          <w:ilvl w:val="0"/>
          <w:numId w:val="2"/>
        </w:numPr>
        <w:spacing w:after="60"/>
      </w:pPr>
      <w:r>
        <w:rPr>
          <w:b w:val="false"/>
          <w:bCs w:val="false"/>
          <w:sz w:val="21"/>
          <w:szCs w:val="21"/>
        </w:rPr>
        <w:t xml:space="preserve">LinkedIn — search job titles, company pages, and posts using #legalinternship.</w:t>
      </w:r>
    </w:p>
    <w:p>
      <w:pPr>
        <w:pStyle w:val="ListParagraph"/>
        <w:numPr>
          <w:ilvl w:val="0"/>
          <w:numId w:val="2"/>
        </w:numPr>
        <w:spacing w:after="60"/>
      </w:pPr>
      <w:r>
        <w:rPr>
          <w:b w:val="false"/>
          <w:bCs w:val="false"/>
          <w:sz w:val="21"/>
          <w:szCs w:val="21"/>
        </w:rPr>
        <w:t xml:space="preserve">Law firm and chamber websites — many have a 'Careers' or 'Internships' page.</w:t>
      </w:r>
    </w:p>
    <w:p>
      <w:pPr>
        <w:pStyle w:val="ListParagraph"/>
        <w:numPr>
          <w:ilvl w:val="0"/>
          <w:numId w:val="2"/>
        </w:numPr>
        <w:spacing w:after="60"/>
      </w:pPr>
      <w:r>
        <w:rPr>
          <w:b w:val="false"/>
          <w:bCs w:val="false"/>
          <w:sz w:val="21"/>
          <w:szCs w:val="21"/>
        </w:rPr>
        <w:t xml:space="preserve">Bar association directories — for independent advocates in your city/practice area.</w:t>
      </w:r>
    </w:p>
    <w:p>
      <w:pPr>
        <w:pStyle w:val="ListParagraph"/>
        <w:numPr>
          <w:ilvl w:val="0"/>
          <w:numId w:val="2"/>
        </w:numPr>
        <w:spacing w:after="60"/>
      </w:pPr>
      <w:r>
        <w:rPr>
          <w:b w:val="false"/>
          <w:bCs w:val="false"/>
          <w:sz w:val="21"/>
          <w:szCs w:val="21"/>
        </w:rPr>
        <w:t xml:space="preserve">Alumni from your college now working at firms or chambers.</w:t>
      </w:r>
    </w:p>
    <w:p>
      <w:pPr>
        <w:pStyle w:val="ListParagraph"/>
        <w:numPr>
          <w:ilvl w:val="0"/>
          <w:numId w:val="2"/>
        </w:numPr>
        <w:spacing w:after="60"/>
      </w:pPr>
      <w:r>
        <w:rPr>
          <w:b w:val="false"/>
          <w:bCs w:val="false"/>
          <w:sz w:val="21"/>
          <w:szCs w:val="21"/>
        </w:rPr>
        <w:t xml:space="preserve">Seniors in your college who interned last year — ask where and whether it's open again.</w:t>
      </w:r>
    </w:p>
    <w:p>
      <w:pPr>
        <w:pStyle w:val="ListParagraph"/>
        <w:numPr>
          <w:ilvl w:val="0"/>
          <w:numId w:val="2"/>
        </w:numPr>
        <w:spacing w:after="60"/>
      </w:pPr>
      <w:r>
        <w:rPr>
          <w:b w:val="false"/>
          <w:bCs w:val="false"/>
          <w:sz w:val="21"/>
          <w:szCs w:val="21"/>
        </w:rPr>
        <w:t xml:space="preserve">Professors — many run funded or unfunded research projects needing assistants.</w:t>
      </w:r>
    </w:p>
    <w:p>
      <w:pPr>
        <w:pStyle w:val="ListParagraph"/>
        <w:numPr>
          <w:ilvl w:val="0"/>
          <w:numId w:val="2"/>
        </w:numPr>
        <w:spacing w:after="60"/>
      </w:pPr>
      <w:r>
        <w:rPr>
          <w:b w:val="false"/>
          <w:bCs w:val="false"/>
          <w:sz w:val="21"/>
          <w:szCs w:val="21"/>
        </w:rPr>
        <w:t xml:space="preserve">Legal news sites (Bar &amp; Bench, LiveLaw) — track who is arguing interesting matters.</w:t>
      </w:r>
    </w:p>
    <w:p>
      <w:pPr>
        <w:pStyle w:val="ListParagraph"/>
        <w:numPr>
          <w:ilvl w:val="0"/>
          <w:numId w:val="2"/>
        </w:numPr>
        <w:spacing w:after="60"/>
      </w:pPr>
      <w:r>
        <w:rPr>
          <w:b w:val="false"/>
          <w:bCs w:val="false"/>
          <w:sz w:val="21"/>
          <w:szCs w:val="21"/>
        </w:rPr>
        <w:t xml:space="preserve">Judgments — advocates named in recent judgments in your area of interest are identifiable and searchable.</w:t>
      </w:r>
    </w:p>
    <w:p>
      <w:pPr>
        <w:pStyle w:val="ListParagraph"/>
        <w:numPr>
          <w:ilvl w:val="0"/>
          <w:numId w:val="2"/>
        </w:numPr>
        <w:spacing w:after="60"/>
      </w:pPr>
      <w:r>
        <w:rPr>
          <w:b w:val="false"/>
          <w:bCs w:val="false"/>
          <w:sz w:val="21"/>
          <w:szCs w:val="21"/>
        </w:rPr>
        <w:t xml:space="preserve">Conferences and webinars — speaker lists are a ready-made list of practitioners to research.</w:t>
      </w:r>
    </w:p>
    <w:p>
      <w:pPr>
        <w:pStyle w:val="Heading3"/>
        <w:spacing w:after="100" w:before="200"/>
      </w:pPr>
      <w:r>
        <w:rPr>
          <w:b/>
          <w:bCs/>
          <w:color w:val="2E6DA4"/>
          <w:sz w:val="22"/>
          <w:szCs w:val="22"/>
        </w:rPr>
        <w:t xml:space="preserve">Useful Google Search Formulas</w:t>
      </w:r>
    </w:p>
    <w:p>
      <w:pPr>
        <w:pStyle w:val="ListParagraph"/>
        <w:numPr>
          <w:ilvl w:val="0"/>
          <w:numId w:val="2"/>
        </w:numPr>
        <w:spacing w:after="60"/>
      </w:pPr>
      <w:r>
        <w:rPr>
          <w:b w:val="false"/>
          <w:bCs w:val="false"/>
          <w:sz w:val="21"/>
          <w:szCs w:val="21"/>
        </w:rPr>
        <w:t xml:space="preserve">"[practice area]" advocate internship site:linkedin.com</w:t>
      </w:r>
    </w:p>
    <w:p>
      <w:pPr>
        <w:pStyle w:val="ListParagraph"/>
        <w:numPr>
          <w:ilvl w:val="0"/>
          <w:numId w:val="2"/>
        </w:numPr>
        <w:spacing w:after="60"/>
      </w:pPr>
      <w:r>
        <w:rPr>
          <w:b w:val="false"/>
          <w:bCs w:val="false"/>
          <w:sz w:val="21"/>
          <w:szCs w:val="21"/>
        </w:rPr>
        <w:t xml:space="preserve">"[city] law firm" internship apply</w:t>
      </w:r>
    </w:p>
    <w:p>
      <w:pPr>
        <w:pStyle w:val="ListParagraph"/>
        <w:numPr>
          <w:ilvl w:val="0"/>
          <w:numId w:val="2"/>
        </w:numPr>
        <w:spacing w:after="60"/>
      </w:pPr>
      <w:r>
        <w:rPr>
          <w:b w:val="false"/>
          <w:bCs w:val="false"/>
          <w:sz w:val="21"/>
          <w:szCs w:val="21"/>
        </w:rPr>
        <w:t xml:space="preserve">"chamber of" advocate "[practice area]" [city]</w:t>
      </w:r>
    </w:p>
    <w:p>
      <w:pPr>
        <w:pStyle w:val="ListParagraph"/>
        <w:numPr>
          <w:ilvl w:val="0"/>
          <w:numId w:val="2"/>
        </w:numPr>
        <w:spacing w:after="60"/>
      </w:pPr>
      <w:r>
        <w:rPr>
          <w:b w:val="false"/>
          <w:bCs w:val="false"/>
          <w:sz w:val="21"/>
          <w:szCs w:val="21"/>
        </w:rPr>
        <w:t xml:space="preserve">site:barandbench.com "[practice area]" advocate</w:t>
      </w:r>
    </w:p>
    <w:p>
      <w:pPr>
        <w:pStyle w:val="ListParagraph"/>
        <w:numPr>
          <w:ilvl w:val="0"/>
          <w:numId w:val="2"/>
        </w:numPr>
        <w:spacing w:after="60"/>
      </w:pPr>
      <w:r>
        <w:rPr>
          <w:b w:val="false"/>
          <w:bCs w:val="false"/>
          <w:sz w:val="21"/>
          <w:szCs w:val="21"/>
        </w:rPr>
        <w:t xml:space="preserve">"[NGO name]" legal internship apply</w:t>
      </w:r>
    </w:p>
    <w:tbl>
      <w:tblPr>
        <w:tblW w:type="pct" w:w="100%"/>
        <w:tblBorders>
          <w:top w:val="single" w:color="2E6DA4" w:sz="4"/>
          <w:left w:val="single" w:color="2E6DA4" w:sz="24"/>
          <w:bottom w:val="single" w:color="2E6DA4" w:sz="4"/>
          <w:right w:val="single" w:color="2E6DA4" w:sz="4"/>
          <w:insideH w:val="single" w:color="auto" w:sz="4"/>
          <w:insideV w:val="single" w:color="auto" w:sz="4"/>
        </w:tblBorders>
      </w:tblPr>
      <w:tblGrid>
        <w:gridCol w:w="100"/>
      </w:tblGrid>
      <w:tr>
        <w:tc>
          <w:tcPr>
            <w:shd w:fill="EAF3FB" w:val="clear"/>
            <w:tcMar>
              <w:top w:type="dxa" w:w="150"/>
              <w:left w:type="dxa" w:w="200"/>
              <w:bottom w:type="dxa" w:w="150"/>
              <w:right w:type="dxa" w:w="200"/>
            </w:tcMar>
          </w:tcPr>
          <w:p>
            <w:pPr>
              <w:spacing w:after="60"/>
            </w:pPr>
            <w:r>
              <w:rPr>
                <w:b/>
                <w:bCs/>
                <w:color w:val="1B2A4A"/>
                <w:sz w:val="21"/>
                <w:szCs w:val="21"/>
              </w:rPr>
              <w:t xml:space="preserve">💡 GURU TIP</w:t>
            </w:r>
          </w:p>
          <w:p>
            <w:r>
              <w:rPr>
                <w:color w:val="222222"/>
                <w:sz w:val="21"/>
                <w:szCs w:val="21"/>
              </w:rPr>
              <w:t xml:space="preserve">Spend real time reading each organisation's recent work — a matter they argued, an article they published, a case they won — before adding them to your list. This research is what makes Day 3's personalisation possible.</w:t>
            </w:r>
          </w:p>
        </w:tc>
      </w:tr>
    </w:tbl>
    <w:p>
      <w:r>
        <w:br w:type="page"/>
      </w:r>
    </w:p>
    <w:p>
      <w:pPr>
        <w:pStyle w:val="Heading1"/>
        <w:pBdr>
          <w:bottom w:val="single" w:color="1B2A4A" w:sz="6" w:space="4"/>
        </w:pBdr>
        <w:shd w:fill="1B2A4A" w:val="clear"/>
        <w:spacing w:after="200" w:before="400"/>
      </w:pPr>
      <w:r>
        <w:rPr>
          <w:b/>
          <w:bCs/>
          <w:color w:val="FFFFFF"/>
          <w:sz w:val="32"/>
          <w:szCs w:val="32"/>
        </w:rPr>
        <w:t xml:space="preserve">DAY 3 — SEND YOUR FIRST 15 APPLICATIONS</w:t>
      </w:r>
    </w:p>
    <w:p>
      <w:pPr>
        <w:pStyle w:val="Heading2"/>
        <w:spacing w:after="150" w:before="300"/>
      </w:pPr>
      <w:r>
        <w:rPr>
          <w:b/>
          <w:bCs/>
          <w:color w:val="1B2A4A"/>
          <w:sz w:val="26"/>
          <w:szCs w:val="26"/>
        </w:rPr>
        <w:t xml:space="preserve">The 5–5–5 Application Strategy</w:t>
      </w:r>
    </w:p>
    <w:p>
      <w:pPr>
        <w:spacing w:after="120"/>
      </w:pPr>
      <w:r>
        <w:rPr>
          <w:b w:val="false"/>
          <w:bCs w:val="false"/>
          <w:i w:val="false"/>
          <w:iCs w:val="false"/>
          <w:color w:val="222222"/>
          <w:sz w:val="21"/>
          <w:szCs w:val="21"/>
        </w:rPr>
        <w:t xml:space="preserve">From your 50-target list, pick your first batch for today: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rPr>
          <w:tblHeader/>
        </w:trPr>
        <w:tc>
          <w:tcPr>
            <w:tcW w:type="dxa" w:w="4675"/>
            <w:shd w:fill="1B2A4A" w:val="clear"/>
            <w:tcMar>
              <w:top w:type="dxa" w:w="80"/>
              <w:left w:type="dxa" w:w="100"/>
              <w:bottom w:type="dxa" w:w="80"/>
              <w:right w:type="dxa" w:w="100"/>
            </w:tcMar>
          </w:tcPr>
          <w:p>
            <w:r>
              <w:rPr>
                <w:b/>
                <w:bCs/>
                <w:color w:val="FFFFFF"/>
                <w:sz w:val="18"/>
                <w:szCs w:val="18"/>
              </w:rPr>
              <w:t xml:space="preserve">Category</w:t>
            </w:r>
          </w:p>
        </w:tc>
        <w:tc>
          <w:tcPr>
            <w:tcW w:type="dxa" w:w="4675"/>
            <w:shd w:fill="1B2A4A" w:val="clear"/>
            <w:tcMar>
              <w:top w:type="dxa" w:w="80"/>
              <w:left w:type="dxa" w:w="100"/>
              <w:bottom w:type="dxa" w:w="80"/>
              <w:right w:type="dxa" w:w="100"/>
            </w:tcMar>
          </w:tcPr>
          <w:p>
            <w:r>
              <w:rPr>
                <w:b/>
                <w:bCs/>
                <w:color w:val="FFFFFF"/>
                <w:sz w:val="18"/>
                <w:szCs w:val="18"/>
              </w:rPr>
              <w:t xml:space="preserve">Applications Today</w:t>
            </w:r>
          </w:p>
        </w:tc>
      </w:tr>
      <w:tr>
        <w:tc>
          <w:tcPr>
            <w:tcW w:type="dxa" w:w="4675"/>
            <w:shd w:fill="FFFFFF" w:val="clear"/>
            <w:tcMar>
              <w:top w:type="dxa" w:w="80"/>
              <w:left w:type="dxa" w:w="100"/>
              <w:bottom w:type="dxa" w:w="80"/>
              <w:right w:type="dxa" w:w="100"/>
            </w:tcMar>
          </w:tcPr>
          <w:p>
            <w:r>
              <w:rPr>
                <w:sz w:val="18"/>
                <w:szCs w:val="18"/>
              </w:rPr>
              <w:t xml:space="preserve">Dream</w:t>
            </w:r>
          </w:p>
        </w:tc>
        <w:tc>
          <w:tcPr>
            <w:tcW w:type="dxa" w:w="4675"/>
            <w:shd w:fill="FFFFFF" w:val="clear"/>
            <w:tcMar>
              <w:top w:type="dxa" w:w="80"/>
              <w:left w:type="dxa" w:w="100"/>
              <w:bottom w:type="dxa" w:w="80"/>
              <w:right w:type="dxa" w:w="100"/>
            </w:tcMar>
          </w:tcPr>
          <w:p>
            <w:r>
              <w:rPr>
                <w:sz w:val="18"/>
                <w:szCs w:val="18"/>
              </w:rPr>
              <w:t xml:space="preserve">5</w:t>
            </w:r>
          </w:p>
        </w:tc>
      </w:tr>
      <w:tr>
        <w:tc>
          <w:tcPr>
            <w:tcW w:type="dxa" w:w="4675"/>
            <w:shd w:fill="EAF3FB" w:val="clear"/>
            <w:tcMar>
              <w:top w:type="dxa" w:w="80"/>
              <w:left w:type="dxa" w:w="100"/>
              <w:bottom w:type="dxa" w:w="80"/>
              <w:right w:type="dxa" w:w="100"/>
            </w:tcMar>
          </w:tcPr>
          <w:p>
            <w:r>
              <w:rPr>
                <w:sz w:val="18"/>
                <w:szCs w:val="18"/>
              </w:rPr>
              <w:t xml:space="preserve">Realistic</w:t>
            </w:r>
          </w:p>
        </w:tc>
        <w:tc>
          <w:tcPr>
            <w:tcW w:type="dxa" w:w="4675"/>
            <w:shd w:fill="EAF3FB" w:val="clear"/>
            <w:tcMar>
              <w:top w:type="dxa" w:w="80"/>
              <w:left w:type="dxa" w:w="100"/>
              <w:bottom w:type="dxa" w:w="80"/>
              <w:right w:type="dxa" w:w="100"/>
            </w:tcMar>
          </w:tcPr>
          <w:p>
            <w:r>
              <w:rPr>
                <w:sz w:val="18"/>
                <w:szCs w:val="18"/>
              </w:rPr>
              <w:t xml:space="preserve">5</w:t>
            </w:r>
          </w:p>
        </w:tc>
      </w:tr>
      <w:tr>
        <w:tc>
          <w:tcPr>
            <w:tcW w:type="dxa" w:w="4675"/>
            <w:shd w:fill="FFFFFF" w:val="clear"/>
            <w:tcMar>
              <w:top w:type="dxa" w:w="80"/>
              <w:left w:type="dxa" w:w="100"/>
              <w:bottom w:type="dxa" w:w="80"/>
              <w:right w:type="dxa" w:w="100"/>
            </w:tcMar>
          </w:tcPr>
          <w:p>
            <w:r>
              <w:rPr>
                <w:sz w:val="18"/>
                <w:szCs w:val="18"/>
              </w:rPr>
              <w:t xml:space="preserve">High-Probability</w:t>
            </w:r>
          </w:p>
        </w:tc>
        <w:tc>
          <w:tcPr>
            <w:tcW w:type="dxa" w:w="4675"/>
            <w:shd w:fill="FFFFFF" w:val="clear"/>
            <w:tcMar>
              <w:top w:type="dxa" w:w="80"/>
              <w:left w:type="dxa" w:w="100"/>
              <w:bottom w:type="dxa" w:w="80"/>
              <w:right w:type="dxa" w:w="100"/>
            </w:tcMar>
          </w:tcPr>
          <w:p>
            <w:r>
              <w:rPr>
                <w:sz w:val="18"/>
                <w:szCs w:val="18"/>
              </w:rPr>
              <w:t xml:space="preserve">5</w:t>
            </w:r>
          </w:p>
        </w:tc>
      </w:tr>
    </w:tbl>
    <w:p>
      <w:pPr>
        <w:spacing w:after="100"/>
      </w:pPr>
    </w:p>
    <w:p>
      <w:pPr>
        <w:pStyle w:val="Heading2"/>
        <w:spacing w:after="150" w:before="300"/>
      </w:pPr>
      <w:r>
        <w:rPr>
          <w:b/>
          <w:bCs/>
          <w:color w:val="1B2A4A"/>
          <w:sz w:val="26"/>
          <w:szCs w:val="26"/>
        </w:rPr>
        <w:t xml:space="preserve">How to Research an Organisation Before Applying</w:t>
      </w:r>
    </w:p>
    <w:p>
      <w:pPr>
        <w:pStyle w:val="ListParagraph"/>
        <w:numPr>
          <w:ilvl w:val="0"/>
          <w:numId w:val="2"/>
        </w:numPr>
        <w:spacing w:after="60"/>
      </w:pPr>
      <w:r>
        <w:rPr>
          <w:b w:val="false"/>
          <w:bCs w:val="false"/>
          <w:sz w:val="21"/>
          <w:szCs w:val="21"/>
        </w:rPr>
        <w:t xml:space="preserve">Read the 'About' or 'Practice Areas' page on their website in full.</w:t>
      </w:r>
    </w:p>
    <w:p>
      <w:pPr>
        <w:pStyle w:val="ListParagraph"/>
        <w:numPr>
          <w:ilvl w:val="0"/>
          <w:numId w:val="2"/>
        </w:numPr>
        <w:spacing w:after="60"/>
      </w:pPr>
      <w:r>
        <w:rPr>
          <w:b w:val="false"/>
          <w:bCs w:val="false"/>
          <w:sz w:val="21"/>
          <w:szCs w:val="21"/>
        </w:rPr>
        <w:t xml:space="preserve">Look up one recent matter, article, or judgment associated with the organisation or advocate.</w:t>
      </w:r>
    </w:p>
    <w:p>
      <w:pPr>
        <w:pStyle w:val="ListParagraph"/>
        <w:numPr>
          <w:ilvl w:val="0"/>
          <w:numId w:val="2"/>
        </w:numPr>
        <w:spacing w:after="60"/>
      </w:pPr>
      <w:r>
        <w:rPr>
          <w:b w:val="false"/>
          <w:bCs w:val="false"/>
          <w:sz w:val="21"/>
          <w:szCs w:val="21"/>
        </w:rPr>
        <w:t xml:space="preserve">Check their LinkedIn page for recent posts about work, hiring, or interns.</w:t>
      </w:r>
    </w:p>
    <w:p>
      <w:pPr>
        <w:pStyle w:val="ListParagraph"/>
        <w:numPr>
          <w:ilvl w:val="0"/>
          <w:numId w:val="2"/>
        </w:numPr>
        <w:spacing w:after="60"/>
      </w:pPr>
      <w:r>
        <w:rPr>
          <w:b w:val="false"/>
          <w:bCs w:val="false"/>
          <w:sz w:val="21"/>
          <w:szCs w:val="21"/>
        </w:rPr>
        <w:t xml:space="preserve">Note one specific, genuine reason this organisation interests you — not a generic reason that could apply to any firm.</w:t>
      </w:r>
    </w:p>
    <w:p>
      <w:pPr>
        <w:pStyle w:val="Heading2"/>
        <w:spacing w:after="150" w:before="300"/>
      </w:pPr>
      <w:r>
        <w:rPr>
          <w:b/>
          <w:bCs/>
          <w:color w:val="1B2A4A"/>
          <w:sz w:val="26"/>
          <w:szCs w:val="26"/>
        </w:rPr>
        <w:t xml:space="preserve">The 10-Minute Application Personalisation Formula</w:t>
      </w:r>
    </w:p>
    <w:p>
      <w:pPr>
        <w:spacing w:after="120"/>
      </w:pPr>
      <w:r>
        <w:rPr>
          <w:b/>
          <w:bCs/>
          <w:i w:val="false"/>
          <w:iCs w:val="false"/>
          <w:color w:val="222222"/>
          <w:sz w:val="21"/>
          <w:szCs w:val="21"/>
        </w:rPr>
        <w:t xml:space="preserve">Why this organisation + Why this practice area + Evidence of interest + What you can contribute</w:t>
      </w:r>
    </w:p>
    <w:p>
      <w:pPr>
        <w:pStyle w:val="Heading3"/>
        <w:spacing w:after="100" w:before="200"/>
      </w:pPr>
      <w:r>
        <w:rPr>
          <w:b/>
          <w:bCs/>
          <w:color w:val="2E6DA4"/>
          <w:sz w:val="22"/>
          <w:szCs w:val="22"/>
        </w:rPr>
        <w:t xml:space="preserve">5 Worked Examples</w:t>
      </w:r>
    </w:p>
    <w:p>
      <w:pPr>
        <w:pStyle w:val="ListParagraph"/>
        <w:numPr>
          <w:ilvl w:val="0"/>
          <w:numId w:val="2"/>
        </w:numPr>
        <w:spacing w:after="60"/>
      </w:pPr>
      <w:r>
        <w:rPr>
          <w:b w:val="false"/>
          <w:bCs w:val="false"/>
          <w:sz w:val="21"/>
          <w:szCs w:val="21"/>
        </w:rPr>
        <w:t xml:space="preserve">I've been following [Chamber Name]'s work in commercial arbitration, particularly the [Case/Matter]. I'm drawn to arbitration because of my research on the Arbitration and Conciliation Act during my third year, and I'd welcome the chance to support your team's drafting and research work.</w:t>
      </w:r>
    </w:p>
    <w:p>
      <w:pPr>
        <w:pStyle w:val="ListParagraph"/>
        <w:numPr>
          <w:ilvl w:val="0"/>
          <w:numId w:val="2"/>
        </w:numPr>
        <w:spacing w:after="60"/>
      </w:pPr>
      <w:r>
        <w:rPr>
          <w:b w:val="false"/>
          <w:bCs w:val="false"/>
          <w:sz w:val="21"/>
          <w:szCs w:val="21"/>
        </w:rPr>
        <w:t xml:space="preserve">[NGO Name]'s work on land rights litigation in [State] aligns closely with my interest in public interest law, which I've pursued through a legal aid clinic at my college. I'd like to contribute research support on ongoing matters.</w:t>
      </w:r>
    </w:p>
    <w:p>
      <w:pPr>
        <w:pStyle w:val="ListParagraph"/>
        <w:numPr>
          <w:ilvl w:val="0"/>
          <w:numId w:val="2"/>
        </w:numPr>
        <w:spacing w:after="60"/>
      </w:pPr>
      <w:r>
        <w:rPr>
          <w:b w:val="false"/>
          <w:bCs w:val="false"/>
          <w:sz w:val="21"/>
          <w:szCs w:val="21"/>
        </w:rPr>
        <w:t xml:space="preserve">I read your recent article in [Publication] on data protection compliance, and it shaped how I approached my own research paper on the DPDP Act. I'd be glad to assist with research or client memos in this practice area.</w:t>
      </w:r>
    </w:p>
    <w:p>
      <w:pPr>
        <w:pStyle w:val="ListParagraph"/>
        <w:numPr>
          <w:ilvl w:val="0"/>
          <w:numId w:val="2"/>
        </w:numPr>
        <w:spacing w:after="60"/>
      </w:pPr>
      <w:r>
        <w:rPr>
          <w:b w:val="false"/>
          <w:bCs w:val="false"/>
          <w:sz w:val="21"/>
          <w:szCs w:val="21"/>
        </w:rPr>
        <w:t xml:space="preserve">As someone building toward a litigation practice, I've been following your appearances before the [Court name] in [practice area] matters. I'd value the opportunity to shadow and support your court preparation.</w:t>
      </w:r>
    </w:p>
    <w:p>
      <w:pPr>
        <w:pStyle w:val="ListParagraph"/>
        <w:numPr>
          <w:ilvl w:val="0"/>
          <w:numId w:val="2"/>
        </w:numPr>
        <w:spacing w:after="60"/>
      </w:pPr>
      <w:r>
        <w:rPr>
          <w:b w:val="false"/>
          <w:bCs w:val="false"/>
          <w:sz w:val="21"/>
          <w:szCs w:val="21"/>
        </w:rPr>
        <w:t xml:space="preserve">Professor [Name]'s ongoing project on [topic], mentioned in the department newsletter, is directly relevant to my interest in [area]. I would like to offer research assistance for the remainder of the project.</w:t>
      </w:r>
    </w:p>
    <w:tbl>
      <w:tblPr>
        <w:tblW w:type="pct" w:w="100%"/>
        <w:tblBorders>
          <w:top w:val="single" w:color="B23B3B" w:sz="4"/>
          <w:left w:val="single" w:color="B23B3B" w:sz="24"/>
          <w:bottom w:val="single" w:color="B23B3B" w:sz="4"/>
          <w:right w:val="single" w:color="B23B3B" w:sz="4"/>
          <w:insideH w:val="single" w:color="auto" w:sz="4"/>
          <w:insideV w:val="single" w:color="auto" w:sz="4"/>
        </w:tblBorders>
      </w:tblPr>
      <w:tblGrid>
        <w:gridCol w:w="100"/>
      </w:tblGrid>
      <w:tr>
        <w:tc>
          <w:tcPr>
            <w:shd w:fill="EAF3FB" w:val="clear"/>
            <w:tcMar>
              <w:top w:type="dxa" w:w="150"/>
              <w:left w:type="dxa" w:w="200"/>
              <w:bottom w:type="dxa" w:w="150"/>
              <w:right w:type="dxa" w:w="200"/>
            </w:tcMar>
          </w:tcPr>
          <w:p>
            <w:pPr>
              <w:spacing w:after="60"/>
            </w:pPr>
            <w:r>
              <w:rPr>
                <w:b/>
                <w:bCs/>
                <w:color w:val="1B2A4A"/>
                <w:sz w:val="21"/>
                <w:szCs w:val="21"/>
              </w:rPr>
              <w:t xml:space="preserve">⚠ AVOID THIS</w:t>
            </w:r>
          </w:p>
          <w:p>
            <w:r>
              <w:rPr>
                <w:color w:val="222222"/>
                <w:sz w:val="21"/>
                <w:szCs w:val="21"/>
              </w:rPr>
              <w:t xml:space="preserve">Do not send the same personalisation paragraph to two different organisations with only the name swapped — reviewers can often tell, especially within a small legal community where people compare notes.</w:t>
            </w:r>
          </w:p>
        </w:tc>
      </w:tr>
    </w:tbl>
    <w:p>
      <w:r>
        <w:br w:type="page"/>
      </w:r>
    </w:p>
    <w:p>
      <w:pPr>
        <w:pStyle w:val="Heading1"/>
        <w:pBdr>
          <w:bottom w:val="single" w:color="1B2A4A" w:sz="6" w:space="4"/>
        </w:pBdr>
        <w:shd w:fill="1B2A4A" w:val="clear"/>
        <w:spacing w:after="200" w:before="400"/>
      </w:pPr>
      <w:r>
        <w:rPr>
          <w:b/>
          <w:bCs/>
          <w:color w:val="FFFFFF"/>
          <w:sz w:val="32"/>
          <w:szCs w:val="32"/>
        </w:rPr>
        <w:t xml:space="preserve">SECTION 3 — THE COLD EMAIL TOOLKIT</w:t>
      </w:r>
    </w:p>
    <w:p>
      <w:pPr>
        <w:spacing w:after="120"/>
      </w:pPr>
      <w:r>
        <w:rPr>
          <w:b w:val="false"/>
          <w:bCs w:val="false"/>
          <w:i w:val="false"/>
          <w:iCs w:val="false"/>
          <w:color w:val="222222"/>
          <w:sz w:val="21"/>
          <w:szCs w:val="21"/>
        </w:rPr>
        <w:t xml:space="preserve">Ten editable templates for the most common internship-application scenarios. Replace every bracketed placeholder with real, specific detail — a template with unfilled brackets is worse than no template.</w:t>
      </w:r>
    </w:p>
    <w:p>
      <w:pPr>
        <w:pStyle w:val="Heading3"/>
        <w:spacing w:after="100" w:before="200"/>
      </w:pPr>
      <w:r>
        <w:rPr>
          <w:b/>
          <w:bCs/>
          <w:color w:val="2E6DA4"/>
          <w:sz w:val="22"/>
          <w:szCs w:val="22"/>
        </w:rPr>
        <w:t xml:space="preserve">1. Law Firm Internship Application</w:t>
      </w:r>
    </w:p>
    <w:p>
      <w:pPr>
        <w:spacing w:after="120"/>
      </w:pPr>
      <w:r>
        <w:rPr>
          <w:b w:val="false"/>
          <w:bCs w:val="false"/>
          <w:i/>
          <w:iCs/>
          <w:color w:val="222222"/>
          <w:sz w:val="21"/>
          <w:szCs w:val="21"/>
        </w:rPr>
        <w:t xml:space="preserve">When to use: Applying to a law firm with a stated or likely internship programme.</w:t>
      </w:r>
    </w:p>
    <w:p>
      <w:pPr>
        <w:spacing w:after="120"/>
      </w:pPr>
      <w:r>
        <w:rPr>
          <w:b w:val="false"/>
          <w:bCs w:val="false"/>
          <w:i/>
          <w:iCs/>
          <w:color w:val="222222"/>
          <w:sz w:val="21"/>
          <w:szCs w:val="21"/>
        </w:rPr>
        <w:t xml:space="preserve">Personalise: The specific practice group, a matter or publication of theirs, your relevant coursework.</w:t>
      </w:r>
    </w:p>
    <w:p>
      <w:pPr>
        <w:spacing w:after="120"/>
      </w:pPr>
      <w:r>
        <w:rPr>
          <w:b w:val="false"/>
          <w:bCs w:val="false"/>
          <w:i/>
          <w:iCs/>
          <w:color w:val="222222"/>
          <w:sz w:val="21"/>
          <w:szCs w:val="21"/>
        </w:rPr>
        <w:t xml:space="preserve">Do NOT write: Generic praise ('your firm is one of the best in the country') with no evidence.</w:t>
      </w:r>
    </w:p>
    <w:p>
      <w:pPr>
        <w:spacing w:after="120"/>
      </w:pPr>
      <w:r>
        <w:rPr>
          <w:b/>
          <w:bCs/>
          <w:i w:val="false"/>
          <w:iCs w:val="false"/>
          <w:color w:val="222222"/>
          <w:sz w:val="21"/>
          <w:szCs w:val="21"/>
        </w:rPr>
        <w:t xml:space="preserve">Subject: Internship Application — [Practice Area] — [Your Name], [University]</w:t>
      </w:r>
    </w:p>
    <w:p>
      <w:pPr>
        <w:spacing w:after="120"/>
      </w:pPr>
      <w:r>
        <w:rPr>
          <w:b w:val="false"/>
          <w:bCs w:val="false"/>
          <w:i w:val="false"/>
          <w:iCs w:val="false"/>
          <w:color w:val="222222"/>
          <w:sz w:val="21"/>
          <w:szCs w:val="21"/>
        </w:rPr>
        <w:t xml:space="preserve">Dear [Contact Name / Hiring Team],</w:t>
      </w:r>
    </w:p>
    <w:p>
      <w:pPr>
        <w:spacing w:after="120"/>
      </w:pPr>
      <w:r>
        <w:rPr>
          <w:b w:val="false"/>
          <w:bCs w:val="false"/>
          <w:i w:val="false"/>
          <w:iCs w:val="false"/>
          <w:color w:val="222222"/>
          <w:sz w:val="21"/>
          <w:szCs w:val="21"/>
        </w:rPr>
        <w:t xml:space="preserve">I am a [Year] student at [University], and I am writing to apply for an internship with your [Practice Area] team for [Month].</w:t>
      </w:r>
    </w:p>
    <w:p>
      <w:pPr>
        <w:spacing w:after="120"/>
      </w:pPr>
      <w:r>
        <w:rPr>
          <w:b w:val="false"/>
          <w:bCs w:val="false"/>
          <w:i w:val="false"/>
          <w:iCs w:val="false"/>
          <w:color w:val="222222"/>
          <w:sz w:val="21"/>
          <w:szCs w:val="21"/>
        </w:rPr>
        <w:t xml:space="preserve">I have been following [Firm Name]'s work on [specific matter/publication], and it strongly informed my interest in [practice area]. During my [Xth] semester, I [relevant coursework/moot/research], which gave me a working grasp of [related concept].</w:t>
      </w:r>
    </w:p>
    <w:p>
      <w:pPr>
        <w:spacing w:after="120"/>
      </w:pPr>
      <w:r>
        <w:rPr>
          <w:b w:val="false"/>
          <w:bCs w:val="false"/>
          <w:i w:val="false"/>
          <w:iCs w:val="false"/>
          <w:color w:val="222222"/>
          <w:sz w:val="21"/>
          <w:szCs w:val="21"/>
        </w:rPr>
        <w:t xml:space="preserve">I have attached my CV and a writing sample for your reference. I would welcome the opportunity to contribute to your team's research and drafting work, and I am happy to share any further materials you may need.</w:t>
      </w:r>
    </w:p>
    <w:p>
      <w:pPr>
        <w:spacing w:after="120"/>
      </w:pPr>
      <w:r>
        <w:rPr>
          <w:b w:val="false"/>
          <w:bCs w:val="false"/>
          <w:i w:val="false"/>
          <w:iCs w:val="false"/>
          <w:color w:val="222222"/>
          <w:sz w:val="21"/>
          <w:szCs w:val="21"/>
        </w:rPr>
        <w:t xml:space="preserve">Thank you for considering my application.</w:t>
      </w:r>
    </w:p>
    <w:p>
      <w:pPr>
        <w:spacing w:after="120"/>
      </w:pPr>
      <w:r>
        <w:rPr>
          <w:b w:val="false"/>
          <w:bCs w:val="false"/>
          <w:i w:val="false"/>
          <w:iCs w:val="false"/>
          <w:color w:val="222222"/>
          <w:sz w:val="21"/>
          <w:szCs w:val="21"/>
        </w:rPr>
        <w:t xml:space="preserve">Regards,
[Your Name] | [University] | [Phone] | [LinkedIn]</w:t>
      </w:r>
    </w:p>
    <w:p>
      <w:pPr>
        <w:spacing w:after="100"/>
      </w:pPr>
    </w:p>
    <w:p>
      <w:pPr>
        <w:pStyle w:val="Heading3"/>
        <w:spacing w:after="100" w:before="200"/>
      </w:pPr>
      <w:r>
        <w:rPr>
          <w:b/>
          <w:bCs/>
          <w:color w:val="2E6DA4"/>
          <w:sz w:val="22"/>
          <w:szCs w:val="22"/>
        </w:rPr>
        <w:t xml:space="preserve">2. Independent Advocate</w:t>
      </w:r>
    </w:p>
    <w:p>
      <w:pPr>
        <w:spacing w:after="120"/>
      </w:pPr>
      <w:r>
        <w:rPr>
          <w:b w:val="false"/>
          <w:bCs w:val="false"/>
          <w:i/>
          <w:iCs/>
          <w:color w:val="222222"/>
          <w:sz w:val="21"/>
          <w:szCs w:val="21"/>
        </w:rPr>
        <w:t xml:space="preserve">When to use: Reaching out to a solo-practice advocate.</w:t>
      </w:r>
    </w:p>
    <w:p>
      <w:pPr>
        <w:spacing w:after="120"/>
      </w:pPr>
      <w:r>
        <w:rPr>
          <w:b w:val="false"/>
          <w:bCs w:val="false"/>
          <w:i/>
          <w:iCs/>
          <w:color w:val="222222"/>
          <w:sz w:val="21"/>
          <w:szCs w:val="21"/>
        </w:rPr>
        <w:t xml:space="preserve">Personalise: Their specific court/practice area, and a matter they recently appeared in if findable.</w:t>
      </w:r>
    </w:p>
    <w:p>
      <w:pPr>
        <w:spacing w:after="120"/>
      </w:pPr>
      <w:r>
        <w:rPr>
          <w:b w:val="false"/>
          <w:bCs w:val="false"/>
          <w:i/>
          <w:iCs/>
          <w:color w:val="222222"/>
          <w:sz w:val="21"/>
          <w:szCs w:val="21"/>
        </w:rPr>
        <w:t xml:space="preserve">Do NOT write: 'I need an internship urgently' as the opening line.</w:t>
      </w:r>
    </w:p>
    <w:p>
      <w:pPr>
        <w:spacing w:after="120"/>
      </w:pPr>
      <w:r>
        <w:rPr>
          <w:b/>
          <w:bCs/>
          <w:i w:val="false"/>
          <w:iCs w:val="false"/>
          <w:color w:val="222222"/>
          <w:sz w:val="21"/>
          <w:szCs w:val="21"/>
        </w:rPr>
        <w:t xml:space="preserve">Subject: Internship Request — [Your Name], [University] Law Student</w:t>
      </w:r>
    </w:p>
    <w:p>
      <w:pPr>
        <w:spacing w:after="120"/>
      </w:pPr>
      <w:r>
        <w:rPr>
          <w:b w:val="false"/>
          <w:bCs w:val="false"/>
          <w:i w:val="false"/>
          <w:iCs w:val="false"/>
          <w:color w:val="222222"/>
          <w:sz w:val="21"/>
          <w:szCs w:val="21"/>
        </w:rPr>
        <w:t xml:space="preserve">Dear [Advocate's Name / Sir/Ma'am],</w:t>
      </w:r>
    </w:p>
    <w:p>
      <w:pPr>
        <w:spacing w:after="120"/>
      </w:pPr>
      <w:r>
        <w:rPr>
          <w:b w:val="false"/>
          <w:bCs w:val="false"/>
          <w:i w:val="false"/>
          <w:iCs w:val="false"/>
          <w:color w:val="222222"/>
          <w:sz w:val="21"/>
          <w:szCs w:val="21"/>
        </w:rPr>
        <w:t xml:space="preserve">I am a [Year] law student at [University], currently looking to intern with a practitioner in [practice area]. I came across your appearance in [matter/court], and I would be keen to learn from your practice.</w:t>
      </w:r>
    </w:p>
    <w:p>
      <w:pPr>
        <w:spacing w:after="120"/>
      </w:pPr>
      <w:r>
        <w:rPr>
          <w:b w:val="false"/>
          <w:bCs w:val="false"/>
          <w:i w:val="false"/>
          <w:iCs w:val="false"/>
          <w:color w:val="222222"/>
          <w:sz w:val="21"/>
          <w:szCs w:val="21"/>
        </w:rPr>
        <w:t xml:space="preserve">I have [relevant experience — e.g., mooted in this area / assisted on a related matter] and would be glad to assist with research, drafting, or court preparation in whatever capacity is useful to you.</w:t>
      </w:r>
    </w:p>
    <w:p>
      <w:pPr>
        <w:spacing w:after="120"/>
      </w:pPr>
      <w:r>
        <w:rPr>
          <w:b w:val="false"/>
          <w:bCs w:val="false"/>
          <w:i w:val="false"/>
          <w:iCs w:val="false"/>
          <w:color w:val="222222"/>
          <w:sz w:val="21"/>
          <w:szCs w:val="21"/>
        </w:rPr>
        <w:t xml:space="preserve">I have attached my CV. Please let me know if an internship opportunity is available for [Month], or if there is a better time to apply.</w:t>
      </w:r>
    </w:p>
    <w:p>
      <w:pPr>
        <w:spacing w:after="120"/>
      </w:pPr>
      <w:r>
        <w:rPr>
          <w:b w:val="false"/>
          <w:bCs w:val="false"/>
          <w:i w:val="false"/>
          <w:iCs w:val="false"/>
          <w:color w:val="222222"/>
          <w:sz w:val="21"/>
          <w:szCs w:val="21"/>
        </w:rPr>
        <w:t xml:space="preserve">Thank you for your time.</w:t>
      </w:r>
    </w:p>
    <w:p>
      <w:pPr>
        <w:spacing w:after="120"/>
      </w:pPr>
      <w:r>
        <w:rPr>
          <w:b w:val="false"/>
          <w:bCs w:val="false"/>
          <w:i w:val="false"/>
          <w:iCs w:val="false"/>
          <w:color w:val="222222"/>
          <w:sz w:val="21"/>
          <w:szCs w:val="21"/>
        </w:rPr>
        <w:t xml:space="preserve">Regards,
[Your Name] | [Phone] | [LinkedIn]</w:t>
      </w:r>
    </w:p>
    <w:p>
      <w:pPr>
        <w:spacing w:after="100"/>
      </w:pPr>
    </w:p>
    <w:p>
      <w:pPr>
        <w:pStyle w:val="Heading3"/>
        <w:spacing w:after="100" w:before="200"/>
      </w:pPr>
      <w:r>
        <w:rPr>
          <w:b/>
          <w:bCs/>
          <w:color w:val="2E6DA4"/>
          <w:sz w:val="22"/>
          <w:szCs w:val="22"/>
        </w:rPr>
        <w:t xml:space="preserve">3. Senior Advocate / Chamber</w:t>
      </w:r>
    </w:p>
    <w:p>
      <w:pPr>
        <w:spacing w:after="120"/>
      </w:pPr>
      <w:r>
        <w:rPr>
          <w:b w:val="false"/>
          <w:bCs w:val="false"/>
          <w:i/>
          <w:iCs/>
          <w:color w:val="222222"/>
          <w:sz w:val="21"/>
          <w:szCs w:val="21"/>
        </w:rPr>
        <w:t xml:space="preserve">When to use: Applying to a senior advocate's chambers.</w:t>
      </w:r>
    </w:p>
    <w:p>
      <w:pPr>
        <w:spacing w:after="120"/>
      </w:pPr>
      <w:r>
        <w:rPr>
          <w:b w:val="false"/>
          <w:bCs w:val="false"/>
          <w:i/>
          <w:iCs/>
          <w:color w:val="222222"/>
          <w:sz w:val="21"/>
          <w:szCs w:val="21"/>
        </w:rPr>
        <w:t xml:space="preserve">Personalise: The junior/associate you may have found who works there, a specific matter of theirs.</w:t>
      </w:r>
    </w:p>
    <w:p>
      <w:pPr>
        <w:spacing w:after="120"/>
      </w:pPr>
      <w:r>
        <w:rPr>
          <w:b w:val="false"/>
          <w:bCs w:val="false"/>
          <w:i/>
          <w:iCs/>
          <w:color w:val="222222"/>
          <w:sz w:val="21"/>
          <w:szCs w:val="21"/>
        </w:rPr>
        <w:t xml:space="preserve">Do NOT write: Overly deferential language that reads as insincere ('It would be the greatest honour of my life').</w:t>
      </w:r>
    </w:p>
    <w:p>
      <w:pPr>
        <w:spacing w:after="120"/>
      </w:pPr>
      <w:r>
        <w:rPr>
          <w:b/>
          <w:bCs/>
          <w:i w:val="false"/>
          <w:iCs w:val="false"/>
          <w:color w:val="222222"/>
          <w:sz w:val="21"/>
          <w:szCs w:val="21"/>
        </w:rPr>
        <w:t xml:space="preserve">Subject: Internship Application — [Chamber Name] — [Your Name]</w:t>
      </w:r>
    </w:p>
    <w:p>
      <w:pPr>
        <w:spacing w:after="120"/>
      </w:pPr>
      <w:r>
        <w:rPr>
          <w:b w:val="false"/>
          <w:bCs w:val="false"/>
          <w:i w:val="false"/>
          <w:iCs w:val="false"/>
          <w:color w:val="222222"/>
          <w:sz w:val="21"/>
          <w:szCs w:val="21"/>
        </w:rPr>
        <w:t xml:space="preserve">Dear [Contact Name],</w:t>
      </w:r>
    </w:p>
    <w:p>
      <w:pPr>
        <w:spacing w:after="120"/>
      </w:pPr>
      <w:r>
        <w:rPr>
          <w:b w:val="false"/>
          <w:bCs w:val="false"/>
          <w:i w:val="false"/>
          <w:iCs w:val="false"/>
          <w:color w:val="222222"/>
          <w:sz w:val="21"/>
          <w:szCs w:val="21"/>
        </w:rPr>
        <w:t xml:space="preserve">I am a [Year] student at [University] writing to apply for an internship with [Senior Advocate]'s chambers. I have followed [his/her] work in [practice area], particularly [specific matter], and would value the opportunity to observe and assist with chamber work.</w:t>
      </w:r>
    </w:p>
    <w:p>
      <w:pPr>
        <w:spacing w:after="120"/>
      </w:pPr>
      <w:r>
        <w:rPr>
          <w:b w:val="false"/>
          <w:bCs w:val="false"/>
          <w:i w:val="false"/>
          <w:iCs w:val="false"/>
          <w:color w:val="222222"/>
          <w:sz w:val="21"/>
          <w:szCs w:val="21"/>
        </w:rPr>
        <w:t xml:space="preserve">I have experience in [relevant moot/research/internship] and am comfortable with legal research, drafting, and case-file organisation.</w:t>
      </w:r>
    </w:p>
    <w:p>
      <w:pPr>
        <w:spacing w:after="120"/>
      </w:pPr>
      <w:r>
        <w:rPr>
          <w:b w:val="false"/>
          <w:bCs w:val="false"/>
          <w:i w:val="false"/>
          <w:iCs w:val="false"/>
          <w:color w:val="222222"/>
          <w:sz w:val="21"/>
          <w:szCs w:val="21"/>
        </w:rPr>
        <w:t xml:space="preserve">My CV is attached. I understand chambers work often runs on short notice, and I am flexible on start dates if that is helpful.</w:t>
      </w:r>
    </w:p>
    <w:p>
      <w:pPr>
        <w:spacing w:after="120"/>
      </w:pPr>
      <w:r>
        <w:rPr>
          <w:b w:val="false"/>
          <w:bCs w:val="false"/>
          <w:i w:val="false"/>
          <w:iCs w:val="false"/>
          <w:color w:val="222222"/>
          <w:sz w:val="21"/>
          <w:szCs w:val="21"/>
        </w:rPr>
        <w:t xml:space="preserve">Regards,
[Your Name] | [University] | [Phone]</w:t>
      </w:r>
    </w:p>
    <w:p>
      <w:pPr>
        <w:spacing w:after="100"/>
      </w:pPr>
    </w:p>
    <w:p>
      <w:pPr>
        <w:pStyle w:val="Heading3"/>
        <w:spacing w:after="100" w:before="200"/>
      </w:pPr>
      <w:r>
        <w:rPr>
          <w:b/>
          <w:bCs/>
          <w:color w:val="2E6DA4"/>
          <w:sz w:val="22"/>
          <w:szCs w:val="22"/>
        </w:rPr>
        <w:t xml:space="preserve">4. Arbitration Practitioner</w:t>
      </w:r>
    </w:p>
    <w:p>
      <w:pPr>
        <w:spacing w:after="120"/>
      </w:pPr>
      <w:r>
        <w:rPr>
          <w:b w:val="false"/>
          <w:bCs w:val="false"/>
          <w:i/>
          <w:iCs/>
          <w:color w:val="222222"/>
          <w:sz w:val="21"/>
          <w:szCs w:val="21"/>
        </w:rPr>
        <w:t xml:space="preserve">When to use: Applying to an arbitration-focused advocate or institution.</w:t>
      </w:r>
    </w:p>
    <w:p>
      <w:pPr>
        <w:spacing w:after="120"/>
      </w:pPr>
      <w:r>
        <w:rPr>
          <w:b w:val="false"/>
          <w:bCs w:val="false"/>
          <w:i/>
          <w:iCs/>
          <w:color w:val="222222"/>
          <w:sz w:val="21"/>
          <w:szCs w:val="21"/>
        </w:rPr>
        <w:t xml:space="preserve">Personalise: A specific award, institution (SIAC/ICC/MCIA), or arbitration-related coursework/moot.</w:t>
      </w:r>
    </w:p>
    <w:p>
      <w:pPr>
        <w:spacing w:after="120"/>
      </w:pPr>
      <w:r>
        <w:rPr>
          <w:b w:val="false"/>
          <w:bCs w:val="false"/>
          <w:i/>
          <w:iCs/>
          <w:color w:val="222222"/>
          <w:sz w:val="21"/>
          <w:szCs w:val="21"/>
        </w:rPr>
        <w:t xml:space="preserve">Do NOT write: Vague references to 'international law' without any arbitration specificity.</w:t>
      </w:r>
    </w:p>
    <w:p>
      <w:pPr>
        <w:spacing w:after="120"/>
      </w:pPr>
      <w:r>
        <w:rPr>
          <w:b/>
          <w:bCs/>
          <w:i w:val="false"/>
          <w:iCs w:val="false"/>
          <w:color w:val="222222"/>
          <w:sz w:val="21"/>
          <w:szCs w:val="21"/>
        </w:rPr>
        <w:t xml:space="preserve">Subject: Internship Application — Arbitration — [Your Name]</w:t>
      </w:r>
    </w:p>
    <w:p>
      <w:pPr>
        <w:spacing w:after="120"/>
      </w:pPr>
      <w:r>
        <w:rPr>
          <w:b w:val="false"/>
          <w:bCs w:val="false"/>
          <w:i w:val="false"/>
          <w:iCs w:val="false"/>
          <w:color w:val="222222"/>
          <w:sz w:val="21"/>
          <w:szCs w:val="21"/>
        </w:rPr>
        <w:t xml:space="preserve">Dear [Contact Name],</w:t>
      </w:r>
    </w:p>
    <w:p>
      <w:pPr>
        <w:spacing w:after="120"/>
      </w:pPr>
      <w:r>
        <w:rPr>
          <w:b w:val="false"/>
          <w:bCs w:val="false"/>
          <w:i w:val="false"/>
          <w:iCs w:val="false"/>
          <w:color w:val="222222"/>
          <w:sz w:val="21"/>
          <w:szCs w:val="21"/>
        </w:rPr>
        <w:t xml:space="preserve">I am a [Year] student at [University] with a strong interest in arbitration, developed through [Willem C. Vis Moot / arbitration coursework / research paper]. I am writing to apply for an internship with your arbitration practice for [Month].</w:t>
      </w:r>
    </w:p>
    <w:p>
      <w:pPr>
        <w:spacing w:after="120"/>
      </w:pPr>
      <w:r>
        <w:rPr>
          <w:b w:val="false"/>
          <w:bCs w:val="false"/>
          <w:i w:val="false"/>
          <w:iCs w:val="false"/>
          <w:color w:val="222222"/>
          <w:sz w:val="21"/>
          <w:szCs w:val="21"/>
        </w:rPr>
        <w:t xml:space="preserve">I would welcome the opportunity to assist with pleadings, procedural research, or award analysis, and I am comfortable working with institutional rules such as [UNCITRAL/SIAC/ICC, as relevant].</w:t>
      </w:r>
    </w:p>
    <w:p>
      <w:pPr>
        <w:spacing w:after="120"/>
      </w:pPr>
      <w:r>
        <w:rPr>
          <w:b w:val="false"/>
          <w:bCs w:val="false"/>
          <w:i w:val="false"/>
          <w:iCs w:val="false"/>
          <w:color w:val="222222"/>
          <w:sz w:val="21"/>
          <w:szCs w:val="21"/>
        </w:rPr>
        <w:t xml:space="preserve">My CV is attached for your reference.</w:t>
      </w:r>
    </w:p>
    <w:p>
      <w:pPr>
        <w:spacing w:after="120"/>
      </w:pPr>
      <w:r>
        <w:rPr>
          <w:b w:val="false"/>
          <w:bCs w:val="false"/>
          <w:i w:val="false"/>
          <w:iCs w:val="false"/>
          <w:color w:val="222222"/>
          <w:sz w:val="21"/>
          <w:szCs w:val="21"/>
        </w:rPr>
        <w:t xml:space="preserve">Regards,
[Your Name] | [LinkedIn] | [Phone]</w:t>
      </w:r>
    </w:p>
    <w:p>
      <w:pPr>
        <w:spacing w:after="100"/>
      </w:pPr>
    </w:p>
    <w:p>
      <w:pPr>
        <w:pStyle w:val="Heading3"/>
        <w:spacing w:after="100" w:before="200"/>
      </w:pPr>
      <w:r>
        <w:rPr>
          <w:b/>
          <w:bCs/>
          <w:color w:val="2E6DA4"/>
          <w:sz w:val="22"/>
          <w:szCs w:val="22"/>
        </w:rPr>
        <w:t xml:space="preserve">5. NGO</w:t>
      </w:r>
    </w:p>
    <w:p>
      <w:pPr>
        <w:spacing w:after="120"/>
      </w:pPr>
      <w:r>
        <w:rPr>
          <w:b w:val="false"/>
          <w:bCs w:val="false"/>
          <w:i/>
          <w:iCs/>
          <w:color w:val="222222"/>
          <w:sz w:val="21"/>
          <w:szCs w:val="21"/>
        </w:rPr>
        <w:t xml:space="preserve">When to use: Applying to a non-profit or legal aid organisation.</w:t>
      </w:r>
    </w:p>
    <w:p>
      <w:pPr>
        <w:spacing w:after="120"/>
      </w:pPr>
      <w:r>
        <w:rPr>
          <w:b w:val="false"/>
          <w:bCs w:val="false"/>
          <w:i/>
          <w:iCs/>
          <w:color w:val="222222"/>
          <w:sz w:val="21"/>
          <w:szCs w:val="21"/>
        </w:rPr>
        <w:t xml:space="preserve">Personalise: Their specific cause area and a project or campaign of theirs.</w:t>
      </w:r>
    </w:p>
    <w:p>
      <w:pPr>
        <w:spacing w:after="120"/>
      </w:pPr>
      <w:r>
        <w:rPr>
          <w:b w:val="false"/>
          <w:bCs w:val="false"/>
          <w:i/>
          <w:iCs/>
          <w:color w:val="222222"/>
          <w:sz w:val="21"/>
          <w:szCs w:val="21"/>
        </w:rPr>
        <w:t xml:space="preserve">Do NOT write: Treating the NGO as a 'backup' in tone — sincerity matters more here than anywhere else.</w:t>
      </w:r>
    </w:p>
    <w:p>
      <w:pPr>
        <w:spacing w:after="120"/>
      </w:pPr>
      <w:r>
        <w:rPr>
          <w:b/>
          <w:bCs/>
          <w:i w:val="false"/>
          <w:iCs w:val="false"/>
          <w:color w:val="222222"/>
          <w:sz w:val="21"/>
          <w:szCs w:val="21"/>
        </w:rPr>
        <w:t xml:space="preserve">Subject: Legal Internship Application — [NGO Name] — [Your Name]</w:t>
      </w:r>
    </w:p>
    <w:p>
      <w:pPr>
        <w:spacing w:after="120"/>
      </w:pPr>
      <w:r>
        <w:rPr>
          <w:b w:val="false"/>
          <w:bCs w:val="false"/>
          <w:i w:val="false"/>
          <w:iCs w:val="false"/>
          <w:color w:val="222222"/>
          <w:sz w:val="21"/>
          <w:szCs w:val="21"/>
        </w:rPr>
        <w:t xml:space="preserve">Dear [Contact Name],</w:t>
      </w:r>
    </w:p>
    <w:p>
      <w:pPr>
        <w:spacing w:after="120"/>
      </w:pPr>
      <w:r>
        <w:rPr>
          <w:b w:val="false"/>
          <w:bCs w:val="false"/>
          <w:i w:val="false"/>
          <w:iCs w:val="false"/>
          <w:color w:val="222222"/>
          <w:sz w:val="21"/>
          <w:szCs w:val="21"/>
        </w:rPr>
        <w:t xml:space="preserve">I am a [Year] law student at [University], and I am writing to apply for a legal internship with [NGO Name]. Your work on [specific issue/campaign] is closely aligned with my own interest in [related area], which I have pursued through [legal aid clinic / course / volunteering].</w:t>
      </w:r>
    </w:p>
    <w:p>
      <w:pPr>
        <w:spacing w:after="120"/>
      </w:pPr>
      <w:r>
        <w:rPr>
          <w:b w:val="false"/>
          <w:bCs w:val="false"/>
          <w:i w:val="false"/>
          <w:iCs w:val="false"/>
          <w:color w:val="222222"/>
          <w:sz w:val="21"/>
          <w:szCs w:val="21"/>
        </w:rPr>
        <w:t xml:space="preserve">I would be glad to contribute to legal research, case documentation, or field-level legal literacy work, depending on your current needs.</w:t>
      </w:r>
    </w:p>
    <w:p>
      <w:pPr>
        <w:spacing w:after="120"/>
      </w:pPr>
      <w:r>
        <w:rPr>
          <w:b w:val="false"/>
          <w:bCs w:val="false"/>
          <w:i w:val="false"/>
          <w:iCs w:val="false"/>
          <w:color w:val="222222"/>
          <w:sz w:val="21"/>
          <w:szCs w:val="21"/>
        </w:rPr>
        <w:t xml:space="preserve">My CV is attached. Please let me know if there is an application process I should follow, or documents you require.</w:t>
      </w:r>
    </w:p>
    <w:p>
      <w:pPr>
        <w:spacing w:after="120"/>
      </w:pPr>
      <w:r>
        <w:rPr>
          <w:b w:val="false"/>
          <w:bCs w:val="false"/>
          <w:i w:val="false"/>
          <w:iCs w:val="false"/>
          <w:color w:val="222222"/>
          <w:sz w:val="21"/>
          <w:szCs w:val="21"/>
        </w:rPr>
        <w:t xml:space="preserve">Regards,
[Your Name] | [Phone] | [LinkedIn]</w:t>
      </w:r>
    </w:p>
    <w:p>
      <w:pPr>
        <w:spacing w:after="100"/>
      </w:pPr>
    </w:p>
    <w:p>
      <w:pPr>
        <w:pStyle w:val="Heading3"/>
        <w:spacing w:after="100" w:before="200"/>
      </w:pPr>
      <w:r>
        <w:rPr>
          <w:b/>
          <w:bCs/>
          <w:color w:val="2E6DA4"/>
          <w:sz w:val="22"/>
          <w:szCs w:val="22"/>
        </w:rPr>
        <w:t xml:space="preserve">6. Think Tank / Policy Organisation</w:t>
      </w:r>
    </w:p>
    <w:p>
      <w:pPr>
        <w:spacing w:after="120"/>
      </w:pPr>
      <w:r>
        <w:rPr>
          <w:b w:val="false"/>
          <w:bCs w:val="false"/>
          <w:i/>
          <w:iCs/>
          <w:color w:val="222222"/>
          <w:sz w:val="21"/>
          <w:szCs w:val="21"/>
        </w:rPr>
        <w:t xml:space="preserve">When to use: Applying to a policy research body.</w:t>
      </w:r>
    </w:p>
    <w:p>
      <w:pPr>
        <w:spacing w:after="120"/>
      </w:pPr>
      <w:r>
        <w:rPr>
          <w:b w:val="false"/>
          <w:bCs w:val="false"/>
          <w:i/>
          <w:iCs/>
          <w:color w:val="222222"/>
          <w:sz w:val="21"/>
          <w:szCs w:val="21"/>
        </w:rPr>
        <w:t xml:space="preserve">Personalise: A specific report or paper of theirs and your related research interest.</w:t>
      </w:r>
    </w:p>
    <w:p>
      <w:pPr>
        <w:spacing w:after="120"/>
      </w:pPr>
      <w:r>
        <w:rPr>
          <w:b w:val="false"/>
          <w:bCs w:val="false"/>
          <w:i/>
          <w:iCs/>
          <w:color w:val="222222"/>
          <w:sz w:val="21"/>
          <w:szCs w:val="21"/>
        </w:rPr>
        <w:t xml:space="preserve">Do NOT write: Overuse of buzzwords ('passionate about impact-driven policy synergy') without substance.</w:t>
      </w:r>
    </w:p>
    <w:p>
      <w:pPr>
        <w:spacing w:after="120"/>
      </w:pPr>
      <w:r>
        <w:rPr>
          <w:b/>
          <w:bCs/>
          <w:i w:val="false"/>
          <w:iCs w:val="false"/>
          <w:color w:val="222222"/>
          <w:sz w:val="21"/>
          <w:szCs w:val="21"/>
        </w:rPr>
        <w:t xml:space="preserve">Subject: Research Internship Application — [Organisation Name] — [Your Name]</w:t>
      </w:r>
    </w:p>
    <w:p>
      <w:pPr>
        <w:spacing w:after="120"/>
      </w:pPr>
      <w:r>
        <w:rPr>
          <w:b w:val="false"/>
          <w:bCs w:val="false"/>
          <w:i w:val="false"/>
          <w:iCs w:val="false"/>
          <w:color w:val="222222"/>
          <w:sz w:val="21"/>
          <w:szCs w:val="21"/>
        </w:rPr>
        <w:t xml:space="preserve">Dear [Contact Name],</w:t>
      </w:r>
    </w:p>
    <w:p>
      <w:pPr>
        <w:spacing w:after="120"/>
      </w:pPr>
      <w:r>
        <w:rPr>
          <w:b w:val="false"/>
          <w:bCs w:val="false"/>
          <w:i w:val="false"/>
          <w:iCs w:val="false"/>
          <w:color w:val="222222"/>
          <w:sz w:val="21"/>
          <w:szCs w:val="21"/>
        </w:rPr>
        <w:t xml:space="preserve">I am a [Year] student at [University], writing to apply for a research internship at [Organisation]. Your recent paper on [topic] was particularly useful to my own research on [related topic], and I would welcome the chance to contribute to ongoing projects on [policy area].</w:t>
      </w:r>
    </w:p>
    <w:p>
      <w:pPr>
        <w:spacing w:after="120"/>
      </w:pPr>
      <w:r>
        <w:rPr>
          <w:b w:val="false"/>
          <w:bCs w:val="false"/>
          <w:i w:val="false"/>
          <w:iCs w:val="false"/>
          <w:color w:val="222222"/>
          <w:sz w:val="21"/>
          <w:szCs w:val="21"/>
        </w:rPr>
        <w:t xml:space="preserve">I have experience in [legal/policy research method], and I am comfortable working with primary legislation, case law, and secondary policy literature.</w:t>
      </w:r>
    </w:p>
    <w:p>
      <w:pPr>
        <w:spacing w:after="120"/>
      </w:pPr>
      <w:r>
        <w:rPr>
          <w:b w:val="false"/>
          <w:bCs w:val="false"/>
          <w:i w:val="false"/>
          <w:iCs w:val="false"/>
          <w:color w:val="222222"/>
          <w:sz w:val="21"/>
          <w:szCs w:val="21"/>
        </w:rPr>
        <w:t xml:space="preserve">My CV and a writing sample are attached.</w:t>
      </w:r>
    </w:p>
    <w:p>
      <w:pPr>
        <w:spacing w:after="120"/>
      </w:pPr>
      <w:r>
        <w:rPr>
          <w:b w:val="false"/>
          <w:bCs w:val="false"/>
          <w:i w:val="false"/>
          <w:iCs w:val="false"/>
          <w:color w:val="222222"/>
          <w:sz w:val="21"/>
          <w:szCs w:val="21"/>
        </w:rPr>
        <w:t xml:space="preserve">Regards,
[Your Name] | [University] | [Phone]</w:t>
      </w:r>
    </w:p>
    <w:p>
      <w:pPr>
        <w:spacing w:after="100"/>
      </w:pPr>
    </w:p>
    <w:p>
      <w:pPr>
        <w:pStyle w:val="Heading3"/>
        <w:spacing w:after="100" w:before="200"/>
      </w:pPr>
      <w:r>
        <w:rPr>
          <w:b/>
          <w:bCs/>
          <w:color w:val="2E6DA4"/>
          <w:sz w:val="22"/>
          <w:szCs w:val="22"/>
        </w:rPr>
        <w:t xml:space="preserve">7. Professor / Research Assistantship</w:t>
      </w:r>
    </w:p>
    <w:p>
      <w:pPr>
        <w:spacing w:after="120"/>
      </w:pPr>
      <w:r>
        <w:rPr>
          <w:b w:val="false"/>
          <w:bCs w:val="false"/>
          <w:i/>
          <w:iCs/>
          <w:color w:val="222222"/>
          <w:sz w:val="21"/>
          <w:szCs w:val="21"/>
        </w:rPr>
        <w:t xml:space="preserve">When to use: Requesting to assist a professor on a research project.</w:t>
      </w:r>
    </w:p>
    <w:p>
      <w:pPr>
        <w:spacing w:after="120"/>
      </w:pPr>
      <w:r>
        <w:rPr>
          <w:b w:val="false"/>
          <w:bCs w:val="false"/>
          <w:i/>
          <w:iCs/>
          <w:color w:val="222222"/>
          <w:sz w:val="21"/>
          <w:szCs w:val="21"/>
        </w:rPr>
        <w:t xml:space="preserve">Personalise: The specific paper, course, or project of theirs you are referencing.</w:t>
      </w:r>
    </w:p>
    <w:p>
      <w:pPr>
        <w:spacing w:after="120"/>
      </w:pPr>
      <w:r>
        <w:rPr>
          <w:b w:val="false"/>
          <w:bCs w:val="false"/>
          <w:i/>
          <w:iCs/>
          <w:color w:val="222222"/>
          <w:sz w:val="21"/>
          <w:szCs w:val="21"/>
        </w:rPr>
        <w:t xml:space="preserve">Do NOT write: Asking generically for 'any research opportunity' without naming a project.</w:t>
      </w:r>
    </w:p>
    <w:p>
      <w:pPr>
        <w:spacing w:after="120"/>
      </w:pPr>
      <w:r>
        <w:rPr>
          <w:b/>
          <w:bCs/>
          <w:i w:val="false"/>
          <w:iCs w:val="false"/>
          <w:color w:val="222222"/>
          <w:sz w:val="21"/>
          <w:szCs w:val="21"/>
        </w:rPr>
        <w:t xml:space="preserve">Subject: Research Assistance — [Course/Project Name] — [Your Name]</w:t>
      </w:r>
    </w:p>
    <w:p>
      <w:pPr>
        <w:spacing w:after="120"/>
      </w:pPr>
      <w:r>
        <w:rPr>
          <w:b w:val="false"/>
          <w:bCs w:val="false"/>
          <w:i w:val="false"/>
          <w:iCs w:val="false"/>
          <w:color w:val="222222"/>
          <w:sz w:val="21"/>
          <w:szCs w:val="21"/>
        </w:rPr>
        <w:t xml:space="preserve">Dear Professor [Name],</w:t>
      </w:r>
    </w:p>
    <w:p>
      <w:pPr>
        <w:spacing w:after="120"/>
      </w:pPr>
      <w:r>
        <w:rPr>
          <w:b w:val="false"/>
          <w:bCs w:val="false"/>
          <w:i w:val="false"/>
          <w:iCs w:val="false"/>
          <w:color w:val="222222"/>
          <w:sz w:val="21"/>
          <w:szCs w:val="21"/>
        </w:rPr>
        <w:t xml:space="preserve">I was in your [Course Name] class in [semester], and I found your work on [topic/paper] especially useful in shaping my own understanding of [related area]. I am writing to ask whether you require research assistance on this or any ongoing project.</w:t>
      </w:r>
    </w:p>
    <w:p>
      <w:pPr>
        <w:spacing w:after="120"/>
      </w:pPr>
      <w:r>
        <w:rPr>
          <w:b w:val="false"/>
          <w:bCs w:val="false"/>
          <w:i w:val="false"/>
          <w:iCs w:val="false"/>
          <w:color w:val="222222"/>
          <w:sz w:val="21"/>
          <w:szCs w:val="21"/>
        </w:rPr>
        <w:t xml:space="preserve">I am comfortable with [legal research skill], and can commit [X hours/week] for [duration].</w:t>
      </w:r>
    </w:p>
    <w:p>
      <w:pPr>
        <w:spacing w:after="120"/>
      </w:pPr>
      <w:r>
        <w:rPr>
          <w:b w:val="false"/>
          <w:bCs w:val="false"/>
          <w:i w:val="false"/>
          <w:iCs w:val="false"/>
          <w:color w:val="222222"/>
          <w:sz w:val="21"/>
          <w:szCs w:val="21"/>
        </w:rPr>
        <w:t xml:space="preserve">I have attached my CV and would be glad to share writing samples if useful.</w:t>
      </w:r>
    </w:p>
    <w:p>
      <w:pPr>
        <w:spacing w:after="120"/>
      </w:pPr>
      <w:r>
        <w:rPr>
          <w:b w:val="false"/>
          <w:bCs w:val="false"/>
          <w:i w:val="false"/>
          <w:iCs w:val="false"/>
          <w:color w:val="222222"/>
          <w:sz w:val="21"/>
          <w:szCs w:val="21"/>
        </w:rPr>
        <w:t xml:space="preserve">Regards,
[Your Name] | [Roll Number] | [Phone]</w:t>
      </w:r>
    </w:p>
    <w:p>
      <w:pPr>
        <w:spacing w:after="100"/>
      </w:pPr>
    </w:p>
    <w:p>
      <w:pPr>
        <w:pStyle w:val="Heading3"/>
        <w:spacing w:after="100" w:before="200"/>
      </w:pPr>
      <w:r>
        <w:rPr>
          <w:b/>
          <w:bCs/>
          <w:color w:val="2E6DA4"/>
          <w:sz w:val="22"/>
          <w:szCs w:val="22"/>
        </w:rPr>
        <w:t xml:space="preserve">8. In-House Legal Department</w:t>
      </w:r>
    </w:p>
    <w:p>
      <w:pPr>
        <w:spacing w:after="120"/>
      </w:pPr>
      <w:r>
        <w:rPr>
          <w:b w:val="false"/>
          <w:bCs w:val="false"/>
          <w:i/>
          <w:iCs/>
          <w:color w:val="222222"/>
          <w:sz w:val="21"/>
          <w:szCs w:val="21"/>
        </w:rPr>
        <w:t xml:space="preserve">When to use: Applying to a company's internal legal team.</w:t>
      </w:r>
    </w:p>
    <w:p>
      <w:pPr>
        <w:spacing w:after="120"/>
      </w:pPr>
      <w:r>
        <w:rPr>
          <w:b w:val="false"/>
          <w:bCs w:val="false"/>
          <w:i/>
          <w:iCs/>
          <w:color w:val="222222"/>
          <w:sz w:val="21"/>
          <w:szCs w:val="21"/>
        </w:rPr>
        <w:t xml:space="preserve">Personalise: The company's sector and a recent regulatory/compliance matter relevant to them.</w:t>
      </w:r>
    </w:p>
    <w:p>
      <w:pPr>
        <w:spacing w:after="120"/>
      </w:pPr>
      <w:r>
        <w:rPr>
          <w:b w:val="false"/>
          <w:bCs w:val="false"/>
          <w:i/>
          <w:iCs/>
          <w:color w:val="222222"/>
          <w:sz w:val="21"/>
          <w:szCs w:val="21"/>
        </w:rPr>
        <w:t xml:space="preserve">Do NOT write: Treating it like a law-firm application — in-house work is different (contracts, compliance, not litigation).</w:t>
      </w:r>
    </w:p>
    <w:p>
      <w:pPr>
        <w:spacing w:after="120"/>
      </w:pPr>
      <w:r>
        <w:rPr>
          <w:b/>
          <w:bCs/>
          <w:i w:val="false"/>
          <w:iCs w:val="false"/>
          <w:color w:val="222222"/>
          <w:sz w:val="21"/>
          <w:szCs w:val="21"/>
        </w:rPr>
        <w:t xml:space="preserve">Subject: Legal Internship Application — In-House Team — [Your Name]</w:t>
      </w:r>
    </w:p>
    <w:p>
      <w:pPr>
        <w:spacing w:after="120"/>
      </w:pPr>
      <w:r>
        <w:rPr>
          <w:b w:val="false"/>
          <w:bCs w:val="false"/>
          <w:i w:val="false"/>
          <w:iCs w:val="false"/>
          <w:color w:val="222222"/>
          <w:sz w:val="21"/>
          <w:szCs w:val="21"/>
        </w:rPr>
        <w:t xml:space="preserve">Dear [Contact Name],</w:t>
      </w:r>
    </w:p>
    <w:p>
      <w:pPr>
        <w:spacing w:after="120"/>
      </w:pPr>
      <w:r>
        <w:rPr>
          <w:b w:val="false"/>
          <w:bCs w:val="false"/>
          <w:i w:val="false"/>
          <w:iCs w:val="false"/>
          <w:color w:val="222222"/>
          <w:sz w:val="21"/>
          <w:szCs w:val="21"/>
        </w:rPr>
        <w:t xml:space="preserve">I am a [Year] student at [University] interested in in-house legal practice, particularly in [sector, e.g., fintech/manufacturing/technology]. I am writing to apply for an internship with your legal team for [Month].</w:t>
      </w:r>
    </w:p>
    <w:p>
      <w:pPr>
        <w:spacing w:after="120"/>
      </w:pPr>
      <w:r>
        <w:rPr>
          <w:b w:val="false"/>
          <w:bCs w:val="false"/>
          <w:i w:val="false"/>
          <w:iCs w:val="false"/>
          <w:color w:val="222222"/>
          <w:sz w:val="21"/>
          <w:szCs w:val="21"/>
        </w:rPr>
        <w:t xml:space="preserve">I have [relevant coursework/internship in contracts, compliance, or corporate law], and would welcome the opportunity to support contract review, compliance research, or documentation work.</w:t>
      </w:r>
    </w:p>
    <w:p>
      <w:pPr>
        <w:spacing w:after="120"/>
      </w:pPr>
      <w:r>
        <w:rPr>
          <w:b w:val="false"/>
          <w:bCs w:val="false"/>
          <w:i w:val="false"/>
          <w:iCs w:val="false"/>
          <w:color w:val="222222"/>
          <w:sz w:val="21"/>
          <w:szCs w:val="21"/>
        </w:rPr>
        <w:t xml:space="preserve">My CV is attached for your reference.</w:t>
      </w:r>
    </w:p>
    <w:p>
      <w:pPr>
        <w:spacing w:after="120"/>
      </w:pPr>
      <w:r>
        <w:rPr>
          <w:b w:val="false"/>
          <w:bCs w:val="false"/>
          <w:i w:val="false"/>
          <w:iCs w:val="false"/>
          <w:color w:val="222222"/>
          <w:sz w:val="21"/>
          <w:szCs w:val="21"/>
        </w:rPr>
        <w:t xml:space="preserve">Regards,
[Your Name] | [Phone] | [LinkedIn]</w:t>
      </w:r>
    </w:p>
    <w:p>
      <w:pPr>
        <w:spacing w:after="100"/>
      </w:pPr>
    </w:p>
    <w:p>
      <w:pPr>
        <w:pStyle w:val="Heading3"/>
        <w:spacing w:after="100" w:before="200"/>
      </w:pPr>
      <w:r>
        <w:rPr>
          <w:b/>
          <w:bCs/>
          <w:color w:val="2E6DA4"/>
          <w:sz w:val="22"/>
          <w:szCs w:val="22"/>
        </w:rPr>
        <w:t xml:space="preserve">9. Last-Minute Internship Request</w:t>
      </w:r>
    </w:p>
    <w:p>
      <w:pPr>
        <w:spacing w:after="120"/>
      </w:pPr>
      <w:r>
        <w:rPr>
          <w:b w:val="false"/>
          <w:bCs w:val="false"/>
          <w:i/>
          <w:iCs/>
          <w:color w:val="222222"/>
          <w:sz w:val="21"/>
          <w:szCs w:val="21"/>
        </w:rPr>
        <w:t xml:space="preserve">When to use: Applying with very little lead time (days, not weeks).</w:t>
      </w:r>
    </w:p>
    <w:p>
      <w:pPr>
        <w:spacing w:after="120"/>
      </w:pPr>
      <w:r>
        <w:rPr>
          <w:b w:val="false"/>
          <w:bCs w:val="false"/>
          <w:i/>
          <w:iCs/>
          <w:color w:val="222222"/>
          <w:sz w:val="21"/>
          <w:szCs w:val="21"/>
        </w:rPr>
        <w:t xml:space="preserve">Personalise: Acknowledge the short notice honestly and show flexibility.</w:t>
      </w:r>
    </w:p>
    <w:p>
      <w:pPr>
        <w:spacing w:after="120"/>
      </w:pPr>
      <w:r>
        <w:rPr>
          <w:b w:val="false"/>
          <w:bCs w:val="false"/>
          <w:i/>
          <w:iCs/>
          <w:color w:val="222222"/>
          <w:sz w:val="21"/>
          <w:szCs w:val="21"/>
        </w:rPr>
        <w:t xml:space="preserve">Do NOT write: Apologising excessively for the short notice — one honest line is enough.</w:t>
      </w:r>
    </w:p>
    <w:p>
      <w:pPr>
        <w:spacing w:after="120"/>
      </w:pPr>
      <w:r>
        <w:rPr>
          <w:b/>
          <w:bCs/>
          <w:i w:val="false"/>
          <w:iCs w:val="false"/>
          <w:color w:val="222222"/>
          <w:sz w:val="21"/>
          <w:szCs w:val="21"/>
        </w:rPr>
        <w:t xml:space="preserve">Subject: Internship Availability for [Month] — [Your Name], [University]</w:t>
      </w:r>
    </w:p>
    <w:p>
      <w:pPr>
        <w:spacing w:after="120"/>
      </w:pPr>
      <w:r>
        <w:rPr>
          <w:b w:val="false"/>
          <w:bCs w:val="false"/>
          <w:i w:val="false"/>
          <w:iCs w:val="false"/>
          <w:color w:val="222222"/>
          <w:sz w:val="21"/>
          <w:szCs w:val="21"/>
        </w:rPr>
        <w:t xml:space="preserve">Dear [Contact Name],</w:t>
      </w:r>
    </w:p>
    <w:p>
      <w:pPr>
        <w:spacing w:after="120"/>
      </w:pPr>
      <w:r>
        <w:rPr>
          <w:b w:val="false"/>
          <w:bCs w:val="false"/>
          <w:i w:val="false"/>
          <w:iCs w:val="false"/>
          <w:color w:val="222222"/>
          <w:sz w:val="21"/>
          <w:szCs w:val="21"/>
        </w:rPr>
        <w:t xml:space="preserve">I understand this is short notice, and I am writing to ask whether you have an internship opening for [Month]. I am a [Year] student at [University] with an interest in [practice area], and I am available to start immediately.</w:t>
      </w:r>
    </w:p>
    <w:p>
      <w:pPr>
        <w:spacing w:after="120"/>
      </w:pPr>
      <w:r>
        <w:rPr>
          <w:b w:val="false"/>
          <w:bCs w:val="false"/>
          <w:i w:val="false"/>
          <w:iCs w:val="false"/>
          <w:color w:val="222222"/>
          <w:sz w:val="21"/>
          <w:szCs w:val="21"/>
        </w:rPr>
        <w:t xml:space="preserve">I have attached my CV. I am flexible on duration and can adjust to your team's schedule.</w:t>
      </w:r>
    </w:p>
    <w:p>
      <w:pPr>
        <w:spacing w:after="120"/>
      </w:pPr>
      <w:r>
        <w:rPr>
          <w:b w:val="false"/>
          <w:bCs w:val="false"/>
          <w:i w:val="false"/>
          <w:iCs w:val="false"/>
          <w:color w:val="222222"/>
          <w:sz w:val="21"/>
          <w:szCs w:val="21"/>
        </w:rPr>
        <w:t xml:space="preserve">Thank you for considering my request on short notice.</w:t>
      </w:r>
    </w:p>
    <w:p>
      <w:pPr>
        <w:spacing w:after="120"/>
      </w:pPr>
      <w:r>
        <w:rPr>
          <w:b w:val="false"/>
          <w:bCs w:val="false"/>
          <w:i w:val="false"/>
          <w:iCs w:val="false"/>
          <w:color w:val="222222"/>
          <w:sz w:val="21"/>
          <w:szCs w:val="21"/>
        </w:rPr>
        <w:t xml:space="preserve">Regards,
[Your Name] | [Phone]</w:t>
      </w:r>
    </w:p>
    <w:p>
      <w:pPr>
        <w:spacing w:after="100"/>
      </w:pPr>
    </w:p>
    <w:p>
      <w:pPr>
        <w:pStyle w:val="Heading3"/>
        <w:spacing w:after="100" w:before="200"/>
      </w:pPr>
      <w:r>
        <w:rPr>
          <w:b/>
          <w:bCs/>
          <w:color w:val="2E6DA4"/>
          <w:sz w:val="22"/>
          <w:szCs w:val="22"/>
        </w:rPr>
        <w:t xml:space="preserve">10. Referral-Based Application</w:t>
      </w:r>
    </w:p>
    <w:p>
      <w:pPr>
        <w:spacing w:after="120"/>
      </w:pPr>
      <w:r>
        <w:rPr>
          <w:b w:val="false"/>
          <w:bCs w:val="false"/>
          <w:i/>
          <w:iCs/>
          <w:color w:val="222222"/>
          <w:sz w:val="21"/>
          <w:szCs w:val="21"/>
        </w:rPr>
        <w:t xml:space="preserve">When to use: Applying after being referred by a mutual contact.</w:t>
      </w:r>
    </w:p>
    <w:p>
      <w:pPr>
        <w:spacing w:after="120"/>
      </w:pPr>
      <w:r>
        <w:rPr>
          <w:b w:val="false"/>
          <w:bCs w:val="false"/>
          <w:i/>
          <w:iCs/>
          <w:color w:val="222222"/>
          <w:sz w:val="21"/>
          <w:szCs w:val="21"/>
        </w:rPr>
        <w:t xml:space="preserve">Personalise: Name the referrer accurately, and only after confirming they're comfortable being named.</w:t>
      </w:r>
    </w:p>
    <w:p>
      <w:pPr>
        <w:spacing w:after="120"/>
      </w:pPr>
      <w:r>
        <w:rPr>
          <w:b w:val="false"/>
          <w:bCs w:val="false"/>
          <w:i/>
          <w:iCs/>
          <w:color w:val="222222"/>
          <w:sz w:val="21"/>
          <w:szCs w:val="21"/>
        </w:rPr>
        <w:t xml:space="preserve">Do NOT write: Implying a stronger endorsement from the referrer than was actually given.</w:t>
      </w:r>
    </w:p>
    <w:p>
      <w:pPr>
        <w:spacing w:after="120"/>
      </w:pPr>
      <w:r>
        <w:rPr>
          <w:b/>
          <w:bCs/>
          <w:i w:val="false"/>
          <w:iCs w:val="false"/>
          <w:color w:val="222222"/>
          <w:sz w:val="21"/>
          <w:szCs w:val="21"/>
        </w:rPr>
        <w:t xml:space="preserve">Subject: Internship Application (Referred by [Referrer Name]) — [Your Name]</w:t>
      </w:r>
    </w:p>
    <w:p>
      <w:pPr>
        <w:spacing w:after="120"/>
      </w:pPr>
      <w:r>
        <w:rPr>
          <w:b w:val="false"/>
          <w:bCs w:val="false"/>
          <w:i w:val="false"/>
          <w:iCs w:val="false"/>
          <w:color w:val="222222"/>
          <w:sz w:val="21"/>
          <w:szCs w:val="21"/>
        </w:rPr>
        <w:t xml:space="preserve">Dear [Contact Name],</w:t>
      </w:r>
    </w:p>
    <w:p>
      <w:pPr>
        <w:spacing w:after="120"/>
      </w:pPr>
      <w:r>
        <w:rPr>
          <w:b w:val="false"/>
          <w:bCs w:val="false"/>
          <w:i w:val="false"/>
          <w:iCs w:val="false"/>
          <w:color w:val="222222"/>
          <w:sz w:val="21"/>
          <w:szCs w:val="21"/>
        </w:rPr>
        <w:t xml:space="preserve">[Referrer Name] suggested I reach out to you regarding a possible internship in [practice area]. I am a [Year] student at [University] with [relevant experience].</w:t>
      </w:r>
    </w:p>
    <w:p>
      <w:pPr>
        <w:spacing w:after="120"/>
      </w:pPr>
      <w:r>
        <w:rPr>
          <w:b w:val="false"/>
          <w:bCs w:val="false"/>
          <w:i w:val="false"/>
          <w:iCs w:val="false"/>
          <w:color w:val="222222"/>
          <w:sz w:val="21"/>
          <w:szCs w:val="21"/>
        </w:rPr>
        <w:t xml:space="preserve">I would welcome the opportunity to discuss whether there is an opening for [Month], and I have attached my CV for your reference.</w:t>
      </w:r>
    </w:p>
    <w:p>
      <w:pPr>
        <w:spacing w:after="120"/>
      </w:pPr>
      <w:r>
        <w:rPr>
          <w:b w:val="false"/>
          <w:bCs w:val="false"/>
          <w:i w:val="false"/>
          <w:iCs w:val="false"/>
          <w:color w:val="222222"/>
          <w:sz w:val="21"/>
          <w:szCs w:val="21"/>
        </w:rPr>
        <w:t xml:space="preserve">Regards,
[Your Name] | [Phone] | [LinkedIn]</w:t>
      </w:r>
    </w:p>
    <w:p>
      <w:pPr>
        <w:spacing w:after="100"/>
      </w:pPr>
    </w:p>
    <w:p>
      <w:pPr>
        <w:pStyle w:val="Heading2"/>
        <w:spacing w:after="150" w:before="300"/>
      </w:pPr>
      <w:r>
        <w:rPr>
          <w:b/>
          <w:bCs/>
          <w:color w:val="1B2A4A"/>
          <w:sz w:val="26"/>
          <w:szCs w:val="26"/>
        </w:rPr>
        <w:t xml:space="preserve">20 Professional Internship Email Subject Lines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rPr>
          <w:tblHeader/>
        </w:trPr>
        <w:tc>
          <w:tcPr>
            <w:tcW w:type="dxa" w:w="2200"/>
            <w:shd w:fill="1B2A4A" w:val="clear"/>
            <w:tcMar>
              <w:top w:type="dxa" w:w="80"/>
              <w:left w:type="dxa" w:w="100"/>
              <w:bottom w:type="dxa" w:w="80"/>
              <w:right w:type="dxa" w:w="100"/>
            </w:tcMar>
          </w:tcPr>
          <w:p>
            <w:r>
              <w:rPr>
                <w:b/>
                <w:bCs/>
                <w:color w:val="FFFFFF"/>
                <w:sz w:val="18"/>
                <w:szCs w:val="18"/>
              </w:rPr>
              <w:t xml:space="preserve">Category</w:t>
            </w:r>
          </w:p>
        </w:tc>
        <w:tc>
          <w:tcPr>
            <w:tcW w:type="dxa" w:w="7150"/>
            <w:shd w:fill="1B2A4A" w:val="clear"/>
            <w:tcMar>
              <w:top w:type="dxa" w:w="80"/>
              <w:left w:type="dxa" w:w="100"/>
              <w:bottom w:type="dxa" w:w="80"/>
              <w:right w:type="dxa" w:w="100"/>
            </w:tcMar>
          </w:tcPr>
          <w:p>
            <w:r>
              <w:rPr>
                <w:b/>
                <w:bCs/>
                <w:color w:val="FFFFFF"/>
                <w:sz w:val="18"/>
                <w:szCs w:val="18"/>
              </w:rPr>
              <w:t xml:space="preserve">Subject Line Examples</w:t>
            </w:r>
          </w:p>
        </w:tc>
      </w:tr>
      <w:tr>
        <w:tc>
          <w:tcPr>
            <w:tcW w:type="dxa" w:w="2200"/>
            <w:shd w:fill="FFFFFF" w:val="clear"/>
            <w:tcMar>
              <w:top w:type="dxa" w:w="80"/>
              <w:left w:type="dxa" w:w="100"/>
              <w:bottom w:type="dxa" w:w="80"/>
              <w:right w:type="dxa" w:w="100"/>
            </w:tcMar>
          </w:tcPr>
          <w:p>
            <w:r>
              <w:rPr>
                <w:sz w:val="18"/>
                <w:szCs w:val="18"/>
              </w:rPr>
              <w:t xml:space="preserve">General Internship</w:t>
            </w:r>
          </w:p>
        </w:tc>
        <w:tc>
          <w:tcPr>
            <w:tcW w:type="dxa" w:w="7150"/>
            <w:shd w:fill="FFFFFF" w:val="clear"/>
            <w:tcMar>
              <w:top w:type="dxa" w:w="80"/>
              <w:left w:type="dxa" w:w="100"/>
              <w:bottom w:type="dxa" w:w="80"/>
              <w:right w:type="dxa" w:w="100"/>
            </w:tcMar>
          </w:tcPr>
          <w:p>
            <w:r>
              <w:rPr>
                <w:sz w:val="18"/>
                <w:szCs w:val="18"/>
              </w:rPr>
              <w:t xml:space="preserve">Internship Application — [Your Name], [University]  /  Application for Legal Internship — [Month]</w:t>
            </w:r>
          </w:p>
        </w:tc>
      </w:tr>
      <w:tr>
        <w:tc>
          <w:tcPr>
            <w:tcW w:type="dxa" w:w="2200"/>
            <w:shd w:fill="EAF3FB" w:val="clear"/>
            <w:tcMar>
              <w:top w:type="dxa" w:w="80"/>
              <w:left w:type="dxa" w:w="100"/>
              <w:bottom w:type="dxa" w:w="80"/>
              <w:right w:type="dxa" w:w="100"/>
            </w:tcMar>
          </w:tcPr>
          <w:p>
            <w:r>
              <w:rPr>
                <w:sz w:val="18"/>
                <w:szCs w:val="18"/>
              </w:rPr>
              <w:t xml:space="preserve">Specific Practice Area</w:t>
            </w:r>
          </w:p>
        </w:tc>
        <w:tc>
          <w:tcPr>
            <w:tcW w:type="dxa" w:w="7150"/>
            <w:shd w:fill="EAF3FB" w:val="clear"/>
            <w:tcMar>
              <w:top w:type="dxa" w:w="80"/>
              <w:left w:type="dxa" w:w="100"/>
              <w:bottom w:type="dxa" w:w="80"/>
              <w:right w:type="dxa" w:w="100"/>
            </w:tcMar>
          </w:tcPr>
          <w:p>
            <w:r>
              <w:rPr>
                <w:sz w:val="18"/>
                <w:szCs w:val="18"/>
              </w:rPr>
              <w:t xml:space="preserve">Internship Application — Arbitration Practice — [Your Name]  /  Internship Application — Criminal Litigation — [Your Name]</w:t>
            </w:r>
          </w:p>
        </w:tc>
      </w:tr>
      <w:tr>
        <w:tc>
          <w:tcPr>
            <w:tcW w:type="dxa" w:w="2200"/>
            <w:shd w:fill="FFFFFF" w:val="clear"/>
            <w:tcMar>
              <w:top w:type="dxa" w:w="80"/>
              <w:left w:type="dxa" w:w="100"/>
              <w:bottom w:type="dxa" w:w="80"/>
              <w:right w:type="dxa" w:w="100"/>
            </w:tcMar>
          </w:tcPr>
          <w:p>
            <w:r>
              <w:rPr>
                <w:sz w:val="18"/>
                <w:szCs w:val="18"/>
              </w:rPr>
              <w:t xml:space="preserve">Specific Month</w:t>
            </w:r>
          </w:p>
        </w:tc>
        <w:tc>
          <w:tcPr>
            <w:tcW w:type="dxa" w:w="7150"/>
            <w:shd w:fill="FFFFFF" w:val="clear"/>
            <w:tcMar>
              <w:top w:type="dxa" w:w="80"/>
              <w:left w:type="dxa" w:w="100"/>
              <w:bottom w:type="dxa" w:w="80"/>
              <w:right w:type="dxa" w:w="100"/>
            </w:tcMar>
          </w:tcPr>
          <w:p>
            <w:r>
              <w:rPr>
                <w:sz w:val="18"/>
                <w:szCs w:val="18"/>
              </w:rPr>
              <w:t xml:space="preserve">Internship Availability for [Month] — [Your Name]  /  Seeking [Month] Internship — [University] Student</w:t>
            </w:r>
          </w:p>
        </w:tc>
      </w:tr>
      <w:tr>
        <w:tc>
          <w:tcPr>
            <w:tcW w:type="dxa" w:w="2200"/>
            <w:shd w:fill="EAF3FB" w:val="clear"/>
            <w:tcMar>
              <w:top w:type="dxa" w:w="80"/>
              <w:left w:type="dxa" w:w="100"/>
              <w:bottom w:type="dxa" w:w="80"/>
              <w:right w:type="dxa" w:w="100"/>
            </w:tcMar>
          </w:tcPr>
          <w:p>
            <w:r>
              <w:rPr>
                <w:sz w:val="18"/>
                <w:szCs w:val="18"/>
              </w:rPr>
              <w:t xml:space="preserve">Research Internship</w:t>
            </w:r>
          </w:p>
        </w:tc>
        <w:tc>
          <w:tcPr>
            <w:tcW w:type="dxa" w:w="7150"/>
            <w:shd w:fill="EAF3FB" w:val="clear"/>
            <w:tcMar>
              <w:top w:type="dxa" w:w="80"/>
              <w:left w:type="dxa" w:w="100"/>
              <w:bottom w:type="dxa" w:w="80"/>
              <w:right w:type="dxa" w:w="100"/>
            </w:tcMar>
          </w:tcPr>
          <w:p>
            <w:r>
              <w:rPr>
                <w:sz w:val="18"/>
                <w:szCs w:val="18"/>
              </w:rPr>
              <w:t xml:space="preserve">Research Internship Application — [Topic Area] — [Your Name]  /  Research Assistance Request — [Project Name]</w:t>
            </w:r>
          </w:p>
        </w:tc>
      </w:tr>
      <w:tr>
        <w:tc>
          <w:tcPr>
            <w:tcW w:type="dxa" w:w="2200"/>
            <w:shd w:fill="FFFFFF" w:val="clear"/>
            <w:tcMar>
              <w:top w:type="dxa" w:w="80"/>
              <w:left w:type="dxa" w:w="100"/>
              <w:bottom w:type="dxa" w:w="80"/>
              <w:right w:type="dxa" w:w="100"/>
            </w:tcMar>
          </w:tcPr>
          <w:p>
            <w:r>
              <w:rPr>
                <w:sz w:val="18"/>
                <w:szCs w:val="18"/>
              </w:rPr>
              <w:t xml:space="preserve">Litigation Internship</w:t>
            </w:r>
          </w:p>
        </w:tc>
        <w:tc>
          <w:tcPr>
            <w:tcW w:type="dxa" w:w="7150"/>
            <w:shd w:fill="FFFFFF" w:val="clear"/>
            <w:tcMar>
              <w:top w:type="dxa" w:w="80"/>
              <w:left w:type="dxa" w:w="100"/>
              <w:bottom w:type="dxa" w:w="80"/>
              <w:right w:type="dxa" w:w="100"/>
            </w:tcMar>
          </w:tcPr>
          <w:p>
            <w:r>
              <w:rPr>
                <w:sz w:val="18"/>
                <w:szCs w:val="18"/>
              </w:rPr>
              <w:t xml:space="preserve">Litigation Internship Application — [Your Name], [University]  /  Chamber Internship Request — [Practice Area]</w:t>
            </w:r>
          </w:p>
        </w:tc>
      </w:tr>
      <w:tr>
        <w:tc>
          <w:tcPr>
            <w:tcW w:type="dxa" w:w="2200"/>
            <w:shd w:fill="EAF3FB" w:val="clear"/>
            <w:tcMar>
              <w:top w:type="dxa" w:w="80"/>
              <w:left w:type="dxa" w:w="100"/>
              <w:bottom w:type="dxa" w:w="80"/>
              <w:right w:type="dxa" w:w="100"/>
            </w:tcMar>
          </w:tcPr>
          <w:p>
            <w:r>
              <w:rPr>
                <w:sz w:val="18"/>
                <w:szCs w:val="18"/>
              </w:rPr>
              <w:t xml:space="preserve">Arbitration Internship</w:t>
            </w:r>
          </w:p>
        </w:tc>
        <w:tc>
          <w:tcPr>
            <w:tcW w:type="dxa" w:w="7150"/>
            <w:shd w:fill="EAF3FB" w:val="clear"/>
            <w:tcMar>
              <w:top w:type="dxa" w:w="80"/>
              <w:left w:type="dxa" w:w="100"/>
              <w:bottom w:type="dxa" w:w="80"/>
              <w:right w:type="dxa" w:w="100"/>
            </w:tcMar>
          </w:tcPr>
          <w:p>
            <w:r>
              <w:rPr>
                <w:sz w:val="18"/>
                <w:szCs w:val="18"/>
              </w:rPr>
              <w:t xml:space="preserve">Arbitration Internship Application — [Your Name]  /  Internship Request — International Arbitration Practice</w:t>
            </w:r>
          </w:p>
        </w:tc>
      </w:tr>
    </w:tbl>
    <w:p>
      <w:pPr>
        <w:spacing w:after="100"/>
      </w:pPr>
    </w:p>
    <w:p>
      <w:pPr>
        <w:pStyle w:val="Heading2"/>
        <w:spacing w:after="150" w:before="300"/>
      </w:pPr>
      <w:r>
        <w:rPr>
          <w:b/>
          <w:bCs/>
          <w:color w:val="1B2A4A"/>
          <w:sz w:val="26"/>
          <w:szCs w:val="26"/>
        </w:rPr>
        <w:t xml:space="preserve">Words and Phrases to Remove From Your Internship Emails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200"/>
        <w:gridCol w:w="5150"/>
      </w:tblGrid>
      <w:tr>
        <w:trPr>
          <w:tblHeader/>
        </w:trPr>
        <w:tc>
          <w:tcPr>
            <w:tcW w:type="dxa" w:w="4200"/>
            <w:shd w:fill="1B2A4A" w:val="clear"/>
            <w:tcMar>
              <w:top w:type="dxa" w:w="80"/>
              <w:left w:type="dxa" w:w="100"/>
              <w:bottom w:type="dxa" w:w="80"/>
              <w:right w:type="dxa" w:w="100"/>
            </w:tcMar>
          </w:tcPr>
          <w:p>
            <w:r>
              <w:rPr>
                <w:b/>
                <w:bCs/>
                <w:color w:val="FFFFFF"/>
                <w:sz w:val="18"/>
                <w:szCs w:val="18"/>
              </w:rPr>
              <w:t xml:space="preserve">Remove This</w:t>
            </w:r>
          </w:p>
        </w:tc>
        <w:tc>
          <w:tcPr>
            <w:tcW w:type="dxa" w:w="5150"/>
            <w:shd w:fill="1B2A4A" w:val="clear"/>
            <w:tcMar>
              <w:top w:type="dxa" w:w="80"/>
              <w:left w:type="dxa" w:w="100"/>
              <w:bottom w:type="dxa" w:w="80"/>
              <w:right w:type="dxa" w:w="100"/>
            </w:tcMar>
          </w:tcPr>
          <w:p>
            <w:r>
              <w:rPr>
                <w:b/>
                <w:bCs/>
                <w:color w:val="FFFFFF"/>
                <w:sz w:val="18"/>
                <w:szCs w:val="18"/>
              </w:rPr>
              <w:t xml:space="preserve">Use This Instead</w:t>
            </w:r>
          </w:p>
        </w:tc>
      </w:tr>
      <w:tr>
        <w:tc>
          <w:tcPr>
            <w:tcW w:type="dxa" w:w="4200"/>
            <w:shd w:fill="FFFFFF" w:val="clear"/>
            <w:tcMar>
              <w:top w:type="dxa" w:w="80"/>
              <w:left w:type="dxa" w:w="100"/>
              <w:bottom w:type="dxa" w:w="80"/>
              <w:right w:type="dxa" w:w="100"/>
            </w:tcMar>
          </w:tcPr>
          <w:p>
            <w:r>
              <w:rPr>
                <w:sz w:val="18"/>
                <w:szCs w:val="18"/>
              </w:rPr>
              <w:t xml:space="preserve">"I am extremely passionate about law."</w:t>
            </w:r>
          </w:p>
        </w:tc>
        <w:tc>
          <w:tcPr>
            <w:tcW w:type="dxa" w:w="5150"/>
            <w:shd w:fill="FFFFFF" w:val="clear"/>
            <w:tcMar>
              <w:top w:type="dxa" w:w="80"/>
              <w:left w:type="dxa" w:w="100"/>
              <w:bottom w:type="dxa" w:w="80"/>
              <w:right w:type="dxa" w:w="100"/>
            </w:tcMar>
          </w:tcPr>
          <w:p>
            <w:r>
              <w:rPr>
                <w:sz w:val="18"/>
                <w:szCs w:val="18"/>
              </w:rPr>
              <w:t xml:space="preserve">A specific reason tied to a matter, article, or project.</w:t>
            </w:r>
          </w:p>
        </w:tc>
      </w:tr>
      <w:tr>
        <w:tc>
          <w:tcPr>
            <w:tcW w:type="dxa" w:w="4200"/>
            <w:shd w:fill="EAF3FB" w:val="clear"/>
            <w:tcMar>
              <w:top w:type="dxa" w:w="80"/>
              <w:left w:type="dxa" w:w="100"/>
              <w:bottom w:type="dxa" w:w="80"/>
              <w:right w:type="dxa" w:w="100"/>
            </w:tcMar>
          </w:tcPr>
          <w:p>
            <w:r>
              <w:rPr>
                <w:sz w:val="18"/>
                <w:szCs w:val="18"/>
              </w:rPr>
              <w:t xml:space="preserve">"Your firm is the best in the country."</w:t>
            </w:r>
          </w:p>
        </w:tc>
        <w:tc>
          <w:tcPr>
            <w:tcW w:type="dxa" w:w="5150"/>
            <w:shd w:fill="EAF3FB" w:val="clear"/>
            <w:tcMar>
              <w:top w:type="dxa" w:w="80"/>
              <w:left w:type="dxa" w:w="100"/>
              <w:bottom w:type="dxa" w:w="80"/>
              <w:right w:type="dxa" w:w="100"/>
            </w:tcMar>
          </w:tcPr>
          <w:p>
            <w:r>
              <w:rPr>
                <w:sz w:val="18"/>
                <w:szCs w:val="18"/>
              </w:rPr>
              <w:t xml:space="preserve">"Your firm's work on [specific matter] stood out to me."</w:t>
            </w:r>
          </w:p>
        </w:tc>
      </w:tr>
      <w:tr>
        <w:tc>
          <w:tcPr>
            <w:tcW w:type="dxa" w:w="4200"/>
            <w:shd w:fill="FFFFFF" w:val="clear"/>
            <w:tcMar>
              <w:top w:type="dxa" w:w="80"/>
              <w:left w:type="dxa" w:w="100"/>
              <w:bottom w:type="dxa" w:w="80"/>
              <w:right w:type="dxa" w:w="100"/>
            </w:tcMar>
          </w:tcPr>
          <w:p>
            <w:r>
              <w:rPr>
                <w:sz w:val="18"/>
                <w:szCs w:val="18"/>
              </w:rPr>
              <w:t xml:space="preserve">"I would be highly obliged if..."</w:t>
            </w:r>
          </w:p>
        </w:tc>
        <w:tc>
          <w:tcPr>
            <w:tcW w:type="dxa" w:w="5150"/>
            <w:shd w:fill="FFFFFF" w:val="clear"/>
            <w:tcMar>
              <w:top w:type="dxa" w:w="80"/>
              <w:left w:type="dxa" w:w="100"/>
              <w:bottom w:type="dxa" w:w="80"/>
              <w:right w:type="dxa" w:w="100"/>
            </w:tcMar>
          </w:tcPr>
          <w:p>
            <w:r>
              <w:rPr>
                <w:sz w:val="18"/>
                <w:szCs w:val="18"/>
              </w:rPr>
              <w:t xml:space="preserve">"I would welcome the opportunity to..."</w:t>
            </w:r>
          </w:p>
        </w:tc>
      </w:tr>
      <w:tr>
        <w:tc>
          <w:tcPr>
            <w:tcW w:type="dxa" w:w="4200"/>
            <w:shd w:fill="EAF3FB" w:val="clear"/>
            <w:tcMar>
              <w:top w:type="dxa" w:w="80"/>
              <w:left w:type="dxa" w:w="100"/>
              <w:bottom w:type="dxa" w:w="80"/>
              <w:right w:type="dxa" w:w="100"/>
            </w:tcMar>
          </w:tcPr>
          <w:p>
            <w:r>
              <w:rPr>
                <w:sz w:val="18"/>
                <w:szCs w:val="18"/>
              </w:rPr>
              <w:t xml:space="preserve">"Kindly do the needful."</w:t>
            </w:r>
          </w:p>
        </w:tc>
        <w:tc>
          <w:tcPr>
            <w:tcW w:type="dxa" w:w="5150"/>
            <w:shd w:fill="EAF3FB" w:val="clear"/>
            <w:tcMar>
              <w:top w:type="dxa" w:w="80"/>
              <w:left w:type="dxa" w:w="100"/>
              <w:bottom w:type="dxa" w:w="80"/>
              <w:right w:type="dxa" w:w="100"/>
            </w:tcMar>
          </w:tcPr>
          <w:p>
            <w:r>
              <w:rPr>
                <w:sz w:val="18"/>
                <w:szCs w:val="18"/>
              </w:rPr>
              <w:t xml:space="preserve">A direct, specific request (e.g., "Please let me know if an internship is available.")</w:t>
            </w:r>
          </w:p>
        </w:tc>
      </w:tr>
      <w:tr>
        <w:tc>
          <w:tcPr>
            <w:tcW w:type="dxa" w:w="4200"/>
            <w:shd w:fill="FFFFFF" w:val="clear"/>
            <w:tcMar>
              <w:top w:type="dxa" w:w="80"/>
              <w:left w:type="dxa" w:w="100"/>
              <w:bottom w:type="dxa" w:w="80"/>
              <w:right w:type="dxa" w:w="100"/>
            </w:tcMar>
          </w:tcPr>
          <w:p>
            <w:r>
              <w:rPr>
                <w:sz w:val="18"/>
                <w:szCs w:val="18"/>
              </w:rPr>
              <w:t xml:space="preserve">"I am in dire need of an internship."</w:t>
            </w:r>
          </w:p>
        </w:tc>
        <w:tc>
          <w:tcPr>
            <w:tcW w:type="dxa" w:w="5150"/>
            <w:shd w:fill="FFFFFF" w:val="clear"/>
            <w:tcMar>
              <w:top w:type="dxa" w:w="80"/>
              <w:left w:type="dxa" w:w="100"/>
              <w:bottom w:type="dxa" w:w="80"/>
              <w:right w:type="dxa" w:w="100"/>
            </w:tcMar>
          </w:tcPr>
          <w:p>
            <w:r>
              <w:rPr>
                <w:sz w:val="18"/>
                <w:szCs w:val="18"/>
              </w:rPr>
              <w:t xml:space="preserve">Omit entirely — state your interest and availability instead.</w:t>
            </w:r>
          </w:p>
        </w:tc>
      </w:tr>
      <w:tr>
        <w:tc>
          <w:tcPr>
            <w:tcW w:type="dxa" w:w="4200"/>
            <w:shd w:fill="EAF3FB" w:val="clear"/>
            <w:tcMar>
              <w:top w:type="dxa" w:w="80"/>
              <w:left w:type="dxa" w:w="100"/>
              <w:bottom w:type="dxa" w:w="80"/>
              <w:right w:type="dxa" w:w="100"/>
            </w:tcMar>
          </w:tcPr>
          <w:p>
            <w:r>
              <w:rPr>
                <w:sz w:val="18"/>
                <w:szCs w:val="18"/>
              </w:rPr>
              <w:t xml:space="preserve">"This is my dream organisation."</w:t>
            </w:r>
          </w:p>
        </w:tc>
        <w:tc>
          <w:tcPr>
            <w:tcW w:type="dxa" w:w="5150"/>
            <w:shd w:fill="EAF3FB" w:val="clear"/>
            <w:tcMar>
              <w:top w:type="dxa" w:w="80"/>
              <w:left w:type="dxa" w:w="100"/>
              <w:bottom w:type="dxa" w:w="80"/>
              <w:right w:type="dxa" w:w="100"/>
            </w:tcMar>
          </w:tcPr>
          <w:p>
            <w:r>
              <w:rPr>
                <w:sz w:val="18"/>
                <w:szCs w:val="18"/>
              </w:rPr>
              <w:t xml:space="preserve">A concrete reason the organisation's work interests you.</w:t>
            </w:r>
          </w:p>
        </w:tc>
      </w:tr>
      <w:tr>
        <w:tc>
          <w:tcPr>
            <w:tcW w:type="dxa" w:w="4200"/>
            <w:shd w:fill="FFFFFF" w:val="clear"/>
            <w:tcMar>
              <w:top w:type="dxa" w:w="80"/>
              <w:left w:type="dxa" w:w="100"/>
              <w:bottom w:type="dxa" w:w="80"/>
              <w:right w:type="dxa" w:w="100"/>
            </w:tcMar>
          </w:tcPr>
          <w:p>
            <w:r>
              <w:rPr>
                <w:sz w:val="18"/>
                <w:szCs w:val="18"/>
              </w:rPr>
              <w:t xml:space="preserve">"Please please consider my application."</w:t>
            </w:r>
          </w:p>
        </w:tc>
        <w:tc>
          <w:tcPr>
            <w:tcW w:type="dxa" w:w="5150"/>
            <w:shd w:fill="FFFFFF" w:val="clear"/>
            <w:tcMar>
              <w:top w:type="dxa" w:w="80"/>
              <w:left w:type="dxa" w:w="100"/>
              <w:bottom w:type="dxa" w:w="80"/>
              <w:right w:type="dxa" w:w="100"/>
            </w:tcMar>
          </w:tcPr>
          <w:p>
            <w:r>
              <w:rPr>
                <w:sz w:val="18"/>
                <w:szCs w:val="18"/>
              </w:rPr>
              <w:t xml:space="preserve">One respectful closing line is enough — do not repeat the request.</w:t>
            </w:r>
          </w:p>
        </w:tc>
      </w:tr>
      <w:tr>
        <w:tc>
          <w:tcPr>
            <w:tcW w:type="dxa" w:w="4200"/>
            <w:shd w:fill="EAF3FB" w:val="clear"/>
            <w:tcMar>
              <w:top w:type="dxa" w:w="80"/>
              <w:left w:type="dxa" w:w="100"/>
              <w:bottom w:type="dxa" w:w="80"/>
              <w:right w:type="dxa" w:w="100"/>
            </w:tcMar>
          </w:tcPr>
          <w:p>
            <w:r>
              <w:rPr>
                <w:sz w:val="18"/>
                <w:szCs w:val="18"/>
              </w:rPr>
              <w:t xml:space="preserve">"I am a hardworking and dedicated individual."</w:t>
            </w:r>
          </w:p>
        </w:tc>
        <w:tc>
          <w:tcPr>
            <w:tcW w:type="dxa" w:w="5150"/>
            <w:shd w:fill="EAF3FB" w:val="clear"/>
            <w:tcMar>
              <w:top w:type="dxa" w:w="80"/>
              <w:left w:type="dxa" w:w="100"/>
              <w:bottom w:type="dxa" w:w="80"/>
              <w:right w:type="dxa" w:w="100"/>
            </w:tcMar>
          </w:tcPr>
          <w:p>
            <w:r>
              <w:rPr>
                <w:sz w:val="18"/>
                <w:szCs w:val="18"/>
              </w:rPr>
              <w:t xml:space="preserve">Evidence of the work itself (a project, a result, a paper).</w:t>
            </w:r>
          </w:p>
        </w:tc>
      </w:tr>
    </w:tbl>
    <w:p>
      <w:r>
        <w:br w:type="page"/>
      </w:r>
    </w:p>
    <w:p>
      <w:pPr>
        <w:pStyle w:val="Heading1"/>
        <w:pBdr>
          <w:bottom w:val="single" w:color="1B2A4A" w:sz="6" w:space="4"/>
        </w:pBdr>
        <w:shd w:fill="1B2A4A" w:val="clear"/>
        <w:spacing w:after="200" w:before="400"/>
      </w:pPr>
      <w:r>
        <w:rPr>
          <w:b/>
          <w:bCs/>
          <w:color w:val="FFFFFF"/>
          <w:sz w:val="32"/>
          <w:szCs w:val="32"/>
        </w:rPr>
        <w:t xml:space="preserve">DAY 4 — LINKEDIN SEARCH STRATEGY</w:t>
      </w:r>
    </w:p>
    <w:p>
      <w:pPr>
        <w:spacing w:after="120"/>
      </w:pPr>
      <w:r>
        <w:rPr>
          <w:b w:val="false"/>
          <w:bCs w:val="false"/>
          <w:i w:val="false"/>
          <w:iCs w:val="false"/>
          <w:color w:val="222222"/>
          <w:sz w:val="21"/>
          <w:szCs w:val="21"/>
        </w:rPr>
        <w:t xml:space="preserve">LinkedIn is not a place to beg strangers for internships. Used correctly, it is a research tool that surfaces real openings and real people before you ever send a message.</w:t>
      </w:r>
    </w:p>
    <w:p>
      <w:pPr>
        <w:pStyle w:val="Heading2"/>
        <w:spacing w:after="150" w:before="300"/>
      </w:pPr>
      <w:r>
        <w:rPr>
          <w:b/>
          <w:bCs/>
          <w:color w:val="1B2A4A"/>
          <w:sz w:val="26"/>
          <w:szCs w:val="26"/>
        </w:rPr>
        <w:t xml:space="preserve">Who to Search For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600"/>
        <w:gridCol w:w="6750"/>
      </w:tblGrid>
      <w:tr>
        <w:trPr>
          <w:tblHeader/>
        </w:trPr>
        <w:tc>
          <w:tcPr>
            <w:tcW w:type="dxa" w:w="2600"/>
            <w:shd w:fill="1B2A4A" w:val="clear"/>
            <w:tcMar>
              <w:top w:type="dxa" w:w="80"/>
              <w:left w:type="dxa" w:w="100"/>
              <w:bottom w:type="dxa" w:w="80"/>
              <w:right w:type="dxa" w:w="100"/>
            </w:tcMar>
          </w:tcPr>
          <w:p>
            <w:r>
              <w:rPr>
                <w:b/>
                <w:bCs/>
                <w:color w:val="FFFFFF"/>
                <w:sz w:val="18"/>
                <w:szCs w:val="18"/>
              </w:rPr>
              <w:t xml:space="preserve">Search For</w:t>
            </w:r>
          </w:p>
        </w:tc>
        <w:tc>
          <w:tcPr>
            <w:tcW w:type="dxa" w:w="6750"/>
            <w:shd w:fill="1B2A4A" w:val="clear"/>
            <w:tcMar>
              <w:top w:type="dxa" w:w="80"/>
              <w:left w:type="dxa" w:w="100"/>
              <w:bottom w:type="dxa" w:w="80"/>
              <w:right w:type="dxa" w:w="100"/>
            </w:tcMar>
          </w:tcPr>
          <w:p>
            <w:r>
              <w:rPr>
                <w:b/>
                <w:bCs/>
                <w:color w:val="FFFFFF"/>
                <w:sz w:val="18"/>
                <w:szCs w:val="18"/>
              </w:rPr>
              <w:t xml:space="preserve">Why</w:t>
            </w:r>
          </w:p>
        </w:tc>
      </w:tr>
      <w:tr>
        <w:tc>
          <w:tcPr>
            <w:tcW w:type="dxa" w:w="2600"/>
            <w:shd w:fill="FFFFFF" w:val="clear"/>
            <w:tcMar>
              <w:top w:type="dxa" w:w="80"/>
              <w:left w:type="dxa" w:w="100"/>
              <w:bottom w:type="dxa" w:w="80"/>
              <w:right w:type="dxa" w:w="100"/>
            </w:tcMar>
          </w:tcPr>
          <w:p>
            <w:r>
              <w:rPr>
                <w:sz w:val="18"/>
                <w:szCs w:val="18"/>
              </w:rPr>
              <w:t xml:space="preserve">Associates &amp; Partners</w:t>
            </w:r>
          </w:p>
        </w:tc>
        <w:tc>
          <w:tcPr>
            <w:tcW w:type="dxa" w:w="6750"/>
            <w:shd w:fill="FFFFFF" w:val="clear"/>
            <w:tcMar>
              <w:top w:type="dxa" w:w="80"/>
              <w:left w:type="dxa" w:w="100"/>
              <w:bottom w:type="dxa" w:w="80"/>
              <w:right w:type="dxa" w:w="100"/>
            </w:tcMar>
          </w:tcPr>
          <w:p>
            <w:r>
              <w:rPr>
                <w:sz w:val="18"/>
                <w:szCs w:val="18"/>
              </w:rPr>
              <w:t xml:space="preserve">They often know about openings before they're posted anywhere, and can pass your profile along internally.</w:t>
            </w:r>
          </w:p>
        </w:tc>
      </w:tr>
      <w:tr>
        <w:tc>
          <w:tcPr>
            <w:tcW w:type="dxa" w:w="2600"/>
            <w:shd w:fill="EAF3FB" w:val="clear"/>
            <w:tcMar>
              <w:top w:type="dxa" w:w="80"/>
              <w:left w:type="dxa" w:w="100"/>
              <w:bottom w:type="dxa" w:w="80"/>
              <w:right w:type="dxa" w:w="100"/>
            </w:tcMar>
          </w:tcPr>
          <w:p>
            <w:r>
              <w:rPr>
                <w:sz w:val="18"/>
                <w:szCs w:val="18"/>
              </w:rPr>
              <w:t xml:space="preserve">Advocates in your target city/practice area</w:t>
            </w:r>
          </w:p>
        </w:tc>
        <w:tc>
          <w:tcPr>
            <w:tcW w:type="dxa" w:w="6750"/>
            <w:shd w:fill="EAF3FB" w:val="clear"/>
            <w:tcMar>
              <w:top w:type="dxa" w:w="80"/>
              <w:left w:type="dxa" w:w="100"/>
              <w:bottom w:type="dxa" w:w="80"/>
              <w:right w:type="dxa" w:w="100"/>
            </w:tcMar>
          </w:tcPr>
          <w:p>
            <w:r>
              <w:rPr>
                <w:sz w:val="18"/>
                <w:szCs w:val="18"/>
              </w:rPr>
              <w:t xml:space="preserve">Many independent advocates post about needing research support directly on LinkedIn.</w:t>
            </w:r>
          </w:p>
        </w:tc>
      </w:tr>
      <w:tr>
        <w:tc>
          <w:tcPr>
            <w:tcW w:type="dxa" w:w="2600"/>
            <w:shd w:fill="FFFFFF" w:val="clear"/>
            <w:tcMar>
              <w:top w:type="dxa" w:w="80"/>
              <w:left w:type="dxa" w:w="100"/>
              <w:bottom w:type="dxa" w:w="80"/>
              <w:right w:type="dxa" w:w="100"/>
            </w:tcMar>
          </w:tcPr>
          <w:p>
            <w:r>
              <w:rPr>
                <w:sz w:val="18"/>
                <w:szCs w:val="18"/>
              </w:rPr>
              <w:t xml:space="preserve">Alumni from your college</w:t>
            </w:r>
          </w:p>
        </w:tc>
        <w:tc>
          <w:tcPr>
            <w:tcW w:type="dxa" w:w="6750"/>
            <w:shd w:fill="FFFFFF" w:val="clear"/>
            <w:tcMar>
              <w:top w:type="dxa" w:w="80"/>
              <w:left w:type="dxa" w:w="100"/>
              <w:bottom w:type="dxa" w:w="80"/>
              <w:right w:type="dxa" w:w="100"/>
            </w:tcMar>
          </w:tcPr>
          <w:p>
            <w:r>
              <w:rPr>
                <w:sz w:val="18"/>
                <w:szCs w:val="18"/>
              </w:rPr>
              <w:t xml:space="preserve">Alumni are statistically more likely to respond and to refer you internally.</w:t>
            </w:r>
          </w:p>
        </w:tc>
      </w:tr>
      <w:tr>
        <w:tc>
          <w:tcPr>
            <w:tcW w:type="dxa" w:w="2600"/>
            <w:shd w:fill="EAF3FB" w:val="clear"/>
            <w:tcMar>
              <w:top w:type="dxa" w:w="80"/>
              <w:left w:type="dxa" w:w="100"/>
              <w:bottom w:type="dxa" w:w="80"/>
              <w:right w:type="dxa" w:w="100"/>
            </w:tcMar>
          </w:tcPr>
          <w:p>
            <w:r>
              <w:rPr>
                <w:sz w:val="18"/>
                <w:szCs w:val="18"/>
              </w:rPr>
              <w:t xml:space="preserve">Legal recruiters</w:t>
            </w:r>
          </w:p>
        </w:tc>
        <w:tc>
          <w:tcPr>
            <w:tcW w:type="dxa" w:w="6750"/>
            <w:shd w:fill="EAF3FB" w:val="clear"/>
            <w:tcMar>
              <w:top w:type="dxa" w:w="80"/>
              <w:left w:type="dxa" w:w="100"/>
              <w:bottom w:type="dxa" w:w="80"/>
              <w:right w:type="dxa" w:w="100"/>
            </w:tcMar>
          </w:tcPr>
          <w:p>
            <w:r>
              <w:rPr>
                <w:sz w:val="18"/>
                <w:szCs w:val="18"/>
              </w:rPr>
              <w:t xml:space="preserve">Some firms route internship hiring through recruiters who post openings regularly.</w:t>
            </w:r>
          </w:p>
        </w:tc>
      </w:tr>
      <w:tr>
        <w:tc>
          <w:tcPr>
            <w:tcW w:type="dxa" w:w="2600"/>
            <w:shd w:fill="FFFFFF" w:val="clear"/>
            <w:tcMar>
              <w:top w:type="dxa" w:w="80"/>
              <w:left w:type="dxa" w:w="100"/>
              <w:bottom w:type="dxa" w:w="80"/>
              <w:right w:type="dxa" w:w="100"/>
            </w:tcMar>
          </w:tcPr>
          <w:p>
            <w:r>
              <w:rPr>
                <w:sz w:val="18"/>
                <w:szCs w:val="18"/>
              </w:rPr>
              <w:t xml:space="preserve">Former interns at your target organisation</w:t>
            </w:r>
          </w:p>
        </w:tc>
        <w:tc>
          <w:tcPr>
            <w:tcW w:type="dxa" w:w="6750"/>
            <w:shd w:fill="FFFFFF" w:val="clear"/>
            <w:tcMar>
              <w:top w:type="dxa" w:w="80"/>
              <w:left w:type="dxa" w:w="100"/>
              <w:bottom w:type="dxa" w:w="80"/>
              <w:right w:type="dxa" w:w="100"/>
            </w:tcMar>
          </w:tcPr>
          <w:p>
            <w:r>
              <w:rPr>
                <w:sz w:val="18"/>
                <w:szCs w:val="18"/>
              </w:rPr>
              <w:t xml:space="preserve">They can tell you the actual application process and whether it's currently open.</w:t>
            </w:r>
          </w:p>
        </w:tc>
      </w:tr>
      <w:tr>
        <w:tc>
          <w:tcPr>
            <w:tcW w:type="dxa" w:w="2600"/>
            <w:shd w:fill="EAF3FB" w:val="clear"/>
            <w:tcMar>
              <w:top w:type="dxa" w:w="80"/>
              <w:left w:type="dxa" w:w="100"/>
              <w:bottom w:type="dxa" w:w="80"/>
              <w:right w:type="dxa" w:w="100"/>
            </w:tcMar>
          </w:tcPr>
          <w:p>
            <w:r>
              <w:rPr>
                <w:sz w:val="18"/>
                <w:szCs w:val="18"/>
              </w:rPr>
              <w:t xml:space="preserve">Research assistants for professors</w:t>
            </w:r>
          </w:p>
        </w:tc>
        <w:tc>
          <w:tcPr>
            <w:tcW w:type="dxa" w:w="6750"/>
            <w:shd w:fill="EAF3FB" w:val="clear"/>
            <w:tcMar>
              <w:top w:type="dxa" w:w="80"/>
              <w:left w:type="dxa" w:w="100"/>
              <w:bottom w:type="dxa" w:w="80"/>
              <w:right w:type="dxa" w:w="100"/>
            </w:tcMar>
          </w:tcPr>
          <w:p>
            <w:r>
              <w:rPr>
                <w:sz w:val="18"/>
                <w:szCs w:val="18"/>
              </w:rPr>
              <w:t xml:space="preserve">They can confirm whether a professor is currently looking for help.</w:t>
            </w:r>
          </w:p>
        </w:tc>
      </w:tr>
    </w:tbl>
    <w:p>
      <w:pPr>
        <w:spacing w:after="100"/>
      </w:pPr>
    </w:p>
    <w:p>
      <w:pPr>
        <w:pStyle w:val="Heading2"/>
        <w:spacing w:after="150" w:before="300"/>
      </w:pPr>
      <w:r>
        <w:rPr>
          <w:b/>
          <w:bCs/>
          <w:color w:val="1B2A4A"/>
          <w:sz w:val="26"/>
          <w:szCs w:val="26"/>
        </w:rPr>
        <w:t xml:space="preserve">The 20-Minute LinkedIn Internship Search Routine</w:t>
      </w:r>
    </w:p>
    <w:p>
      <w:pPr>
        <w:pStyle w:val="ListParagraph"/>
        <w:numPr>
          <w:ilvl w:val="0"/>
          <w:numId w:val="2"/>
        </w:numPr>
        <w:spacing w:after="60"/>
      </w:pPr>
      <w:r>
        <w:rPr>
          <w:b w:val="false"/>
          <w:bCs w:val="false"/>
          <w:sz w:val="21"/>
          <w:szCs w:val="21"/>
        </w:rPr>
        <w:t xml:space="preserve">Minutes 0–5: Search your target organisations/advocates by name; note who currently works there.</w:t>
      </w:r>
    </w:p>
    <w:p>
      <w:pPr>
        <w:pStyle w:val="ListParagraph"/>
        <w:numPr>
          <w:ilvl w:val="0"/>
          <w:numId w:val="2"/>
        </w:numPr>
        <w:spacing w:after="60"/>
      </w:pPr>
      <w:r>
        <w:rPr>
          <w:b w:val="false"/>
          <w:bCs w:val="false"/>
          <w:sz w:val="21"/>
          <w:szCs w:val="21"/>
        </w:rPr>
        <w:t xml:space="preserve">Minutes 5–10: Search '[practice area] internship' and '[city] law internship' in the search bar and posts tab.</w:t>
      </w:r>
    </w:p>
    <w:p>
      <w:pPr>
        <w:pStyle w:val="ListParagraph"/>
        <w:numPr>
          <w:ilvl w:val="0"/>
          <w:numId w:val="2"/>
        </w:numPr>
        <w:spacing w:after="60"/>
      </w:pPr>
      <w:r>
        <w:rPr>
          <w:b w:val="false"/>
          <w:bCs w:val="false"/>
          <w:sz w:val="21"/>
          <w:szCs w:val="21"/>
        </w:rPr>
        <w:t xml:space="preserve">Minutes 10–15: Check your college's alumni list (via LinkedIn's alumni tool) filtered by law firms/chambers.</w:t>
      </w:r>
    </w:p>
    <w:p>
      <w:pPr>
        <w:pStyle w:val="ListParagraph"/>
        <w:numPr>
          <w:ilvl w:val="0"/>
          <w:numId w:val="2"/>
        </w:numPr>
        <w:spacing w:after="60"/>
      </w:pPr>
      <w:r>
        <w:rPr>
          <w:b w:val="false"/>
          <w:bCs w:val="false"/>
          <w:sz w:val="21"/>
          <w:szCs w:val="21"/>
        </w:rPr>
        <w:t xml:space="preserve">Minutes 15–20: Shortlist 5–7 profiles to engage with today, and note one genuine reason to reach out to each.</w:t>
      </w:r>
    </w:p>
    <w:p>
      <w:pPr>
        <w:pStyle w:val="Heading2"/>
        <w:spacing w:after="150" w:before="300"/>
      </w:pPr>
      <w:r>
        <w:rPr>
          <w:b/>
          <w:bCs/>
          <w:color w:val="1B2A4A"/>
          <w:sz w:val="26"/>
          <w:szCs w:val="26"/>
        </w:rPr>
        <w:t xml:space="preserve">Who to Connect With vs Who Not to Randomly Message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rPr>
          <w:tblHeader/>
        </w:trPr>
        <w:tc>
          <w:tcPr>
            <w:tcW w:type="dxa" w:w="4675"/>
            <w:shd w:fill="1B2A4A" w:val="clear"/>
            <w:tcMar>
              <w:top w:type="dxa" w:w="80"/>
              <w:left w:type="dxa" w:w="100"/>
              <w:bottom w:type="dxa" w:w="80"/>
              <w:right w:type="dxa" w:w="100"/>
            </w:tcMar>
          </w:tcPr>
          <w:p>
            <w:r>
              <w:rPr>
                <w:b/>
                <w:bCs/>
                <w:color w:val="FFFFFF"/>
                <w:sz w:val="18"/>
                <w:szCs w:val="18"/>
              </w:rPr>
              <w:t xml:space="preserve">Connect With</w:t>
            </w:r>
          </w:p>
        </w:tc>
        <w:tc>
          <w:tcPr>
            <w:tcW w:type="dxa" w:w="4675"/>
            <w:shd w:fill="1B2A4A" w:val="clear"/>
            <w:tcMar>
              <w:top w:type="dxa" w:w="80"/>
              <w:left w:type="dxa" w:w="100"/>
              <w:bottom w:type="dxa" w:w="80"/>
              <w:right w:type="dxa" w:w="100"/>
            </w:tcMar>
          </w:tcPr>
          <w:p>
            <w:r>
              <w:rPr>
                <w:b/>
                <w:bCs/>
                <w:color w:val="FFFFFF"/>
                <w:sz w:val="18"/>
                <w:szCs w:val="18"/>
              </w:rPr>
              <w:t xml:space="preserve">Do Not Randomly Message</w:t>
            </w:r>
          </w:p>
        </w:tc>
      </w:tr>
      <w:tr>
        <w:tc>
          <w:tcPr>
            <w:tcW w:type="dxa" w:w="4675"/>
            <w:shd w:fill="FFFFFF" w:val="clear"/>
            <w:tcMar>
              <w:top w:type="dxa" w:w="80"/>
              <w:left w:type="dxa" w:w="100"/>
              <w:bottom w:type="dxa" w:w="80"/>
              <w:right w:type="dxa" w:w="100"/>
            </w:tcMar>
          </w:tcPr>
          <w:p>
            <w:r>
              <w:rPr>
                <w:sz w:val="18"/>
                <w:szCs w:val="18"/>
              </w:rPr>
              <w:t xml:space="preserve">Alumni from your own college</w:t>
            </w:r>
          </w:p>
        </w:tc>
        <w:tc>
          <w:tcPr>
            <w:tcW w:type="dxa" w:w="4675"/>
            <w:shd w:fill="FFFFFF" w:val="clear"/>
            <w:tcMar>
              <w:top w:type="dxa" w:w="80"/>
              <w:left w:type="dxa" w:w="100"/>
              <w:bottom w:type="dxa" w:w="80"/>
              <w:right w:type="dxa" w:w="100"/>
            </w:tcMar>
          </w:tcPr>
          <w:p>
            <w:r>
              <w:rPr>
                <w:sz w:val="18"/>
                <w:szCs w:val="18"/>
              </w:rPr>
              <w:t xml:space="preserve">Managing partners you have zero connection to, cold</w:t>
            </w:r>
          </w:p>
        </w:tc>
      </w:tr>
      <w:tr>
        <w:tc>
          <w:tcPr>
            <w:tcW w:type="dxa" w:w="4675"/>
            <w:shd w:fill="EAF3FB" w:val="clear"/>
            <w:tcMar>
              <w:top w:type="dxa" w:w="80"/>
              <w:left w:type="dxa" w:w="100"/>
              <w:bottom w:type="dxa" w:w="80"/>
              <w:right w:type="dxa" w:w="100"/>
            </w:tcMar>
          </w:tcPr>
          <w:p>
            <w:r>
              <w:rPr>
                <w:sz w:val="18"/>
                <w:szCs w:val="18"/>
              </w:rPr>
              <w:t xml:space="preserve">Associates at your realistic/high-probability targets</w:t>
            </w:r>
          </w:p>
        </w:tc>
        <w:tc>
          <w:tcPr>
            <w:tcW w:type="dxa" w:w="4675"/>
            <w:shd w:fill="EAF3FB" w:val="clear"/>
            <w:tcMar>
              <w:top w:type="dxa" w:w="80"/>
              <w:left w:type="dxa" w:w="100"/>
              <w:bottom w:type="dxa" w:w="80"/>
              <w:right w:type="dxa" w:w="100"/>
            </w:tcMar>
          </w:tcPr>
          <w:p>
            <w:r>
              <w:rPr>
                <w:sz w:val="18"/>
                <w:szCs w:val="18"/>
              </w:rPr>
              <w:t xml:space="preserve">Senior advocates with no context or introduction</w:t>
            </w:r>
          </w:p>
        </w:tc>
      </w:tr>
      <w:tr>
        <w:tc>
          <w:tcPr>
            <w:tcW w:type="dxa" w:w="4675"/>
            <w:shd w:fill="FFFFFF" w:val="clear"/>
            <w:tcMar>
              <w:top w:type="dxa" w:w="80"/>
              <w:left w:type="dxa" w:w="100"/>
              <w:bottom w:type="dxa" w:w="80"/>
              <w:right w:type="dxa" w:w="100"/>
            </w:tcMar>
          </w:tcPr>
          <w:p>
            <w:r>
              <w:rPr>
                <w:sz w:val="18"/>
                <w:szCs w:val="18"/>
              </w:rPr>
              <w:t xml:space="preserve">People who post about hiring interns</w:t>
            </w:r>
          </w:p>
        </w:tc>
        <w:tc>
          <w:tcPr>
            <w:tcW w:type="dxa" w:w="4675"/>
            <w:shd w:fill="FFFFFF" w:val="clear"/>
            <w:tcMar>
              <w:top w:type="dxa" w:w="80"/>
              <w:left w:type="dxa" w:w="100"/>
              <w:bottom w:type="dxa" w:w="80"/>
              <w:right w:type="dxa" w:w="100"/>
            </w:tcMar>
          </w:tcPr>
          <w:p>
            <w:r>
              <w:rPr>
                <w:sz w:val="18"/>
                <w:szCs w:val="18"/>
              </w:rPr>
              <w:t xml:space="preserve">Anyone you plan to immediately ask for an internship</w:t>
            </w:r>
          </w:p>
        </w:tc>
      </w:tr>
      <w:tr>
        <w:tc>
          <w:tcPr>
            <w:tcW w:type="dxa" w:w="4675"/>
            <w:shd w:fill="EAF3FB" w:val="clear"/>
            <w:tcMar>
              <w:top w:type="dxa" w:w="80"/>
              <w:left w:type="dxa" w:w="100"/>
              <w:bottom w:type="dxa" w:w="80"/>
              <w:right w:type="dxa" w:w="100"/>
            </w:tcMar>
          </w:tcPr>
          <w:p>
            <w:r>
              <w:rPr>
                <w:sz w:val="18"/>
                <w:szCs w:val="18"/>
              </w:rPr>
              <w:t xml:space="preserve">Former interns willing to share their experience</w:t>
            </w:r>
          </w:p>
        </w:tc>
        <w:tc>
          <w:tcPr>
            <w:tcW w:type="dxa" w:w="4675"/>
            <w:shd w:fill="EAF3FB" w:val="clear"/>
            <w:tcMar>
              <w:top w:type="dxa" w:w="80"/>
              <w:left w:type="dxa" w:w="100"/>
              <w:bottom w:type="dxa" w:w="80"/>
              <w:right w:type="dxa" w:w="100"/>
            </w:tcMar>
          </w:tcPr>
          <w:p>
            <w:r>
              <w:rPr>
                <w:sz w:val="18"/>
                <w:szCs w:val="18"/>
              </w:rPr>
              <w:t xml:space="preserve">Large batches of strangers using the same copy-pasted message</w:t>
            </w:r>
          </w:p>
        </w:tc>
      </w:tr>
    </w:tbl>
    <w:p>
      <w:pPr>
        <w:spacing w:after="100"/>
      </w:pPr>
    </w:p>
    <w:p>
      <w:pPr>
        <w:pStyle w:val="Heading2"/>
        <w:spacing w:after="150" w:before="300"/>
      </w:pPr>
      <w:r>
        <w:rPr>
          <w:b/>
          <w:bCs/>
          <w:color w:val="1B2A4A"/>
          <w:sz w:val="26"/>
          <w:szCs w:val="26"/>
        </w:rPr>
        <w:t xml:space="preserve">How to Interact Before Asking</w:t>
      </w:r>
    </w:p>
    <w:p>
      <w:pPr>
        <w:pStyle w:val="ListParagraph"/>
        <w:numPr>
          <w:ilvl w:val="0"/>
          <w:numId w:val="2"/>
        </w:numPr>
        <w:spacing w:after="60"/>
      </w:pPr>
      <w:r>
        <w:rPr>
          <w:b w:val="false"/>
          <w:bCs w:val="false"/>
          <w:sz w:val="21"/>
          <w:szCs w:val="21"/>
        </w:rPr>
        <w:t xml:space="preserve">Comment thoughtfully on a recent post before sending a connection request.</w:t>
      </w:r>
    </w:p>
    <w:p>
      <w:pPr>
        <w:pStyle w:val="ListParagraph"/>
        <w:numPr>
          <w:ilvl w:val="0"/>
          <w:numId w:val="2"/>
        </w:numPr>
        <w:spacing w:after="60"/>
      </w:pPr>
      <w:r>
        <w:rPr>
          <w:b w:val="false"/>
          <w:bCs w:val="false"/>
          <w:sz w:val="21"/>
          <w:szCs w:val="21"/>
        </w:rPr>
        <w:t xml:space="preserve">Send the connection request with a one-line personalised note, not a blank request.</w:t>
      </w:r>
    </w:p>
    <w:p>
      <w:pPr>
        <w:pStyle w:val="ListParagraph"/>
        <w:numPr>
          <w:ilvl w:val="0"/>
          <w:numId w:val="2"/>
        </w:numPr>
        <w:spacing w:after="60"/>
      </w:pPr>
      <w:r>
        <w:rPr>
          <w:b w:val="false"/>
          <w:bCs w:val="false"/>
          <w:sz w:val="21"/>
          <w:szCs w:val="21"/>
        </w:rPr>
        <w:t xml:space="preserve">Wait for the connection to be accepted before asking for anything.</w:t>
      </w:r>
    </w:p>
    <w:p>
      <w:pPr>
        <w:pStyle w:val="ListParagraph"/>
        <w:numPr>
          <w:ilvl w:val="0"/>
          <w:numId w:val="2"/>
        </w:numPr>
        <w:spacing w:after="60"/>
      </w:pPr>
      <w:r>
        <w:rPr>
          <w:b w:val="false"/>
          <w:bCs w:val="false"/>
          <w:sz w:val="21"/>
          <w:szCs w:val="21"/>
        </w:rPr>
        <w:t xml:space="preserve">Ask a specific, low-effort question first (e.g., about their practice area) before asking about internships.</w:t>
      </w:r>
    </w:p>
    <w:p>
      <w:pPr>
        <w:pStyle w:val="Heading2"/>
        <w:spacing w:after="150" w:before="300"/>
      </w:pPr>
      <w:r>
        <w:rPr>
          <w:b/>
          <w:bCs/>
          <w:color w:val="1B2A4A"/>
          <w:sz w:val="26"/>
          <w:szCs w:val="26"/>
        </w:rPr>
        <w:t xml:space="preserve">How to Identify Possible Internship Openings</w:t>
      </w:r>
    </w:p>
    <w:p>
      <w:pPr>
        <w:pStyle w:val="ListParagraph"/>
        <w:numPr>
          <w:ilvl w:val="0"/>
          <w:numId w:val="2"/>
        </w:numPr>
        <w:spacing w:after="60"/>
      </w:pPr>
      <w:r>
        <w:rPr>
          <w:b w:val="false"/>
          <w:bCs w:val="false"/>
          <w:sz w:val="21"/>
          <w:szCs w:val="21"/>
        </w:rPr>
        <w:t xml:space="preserve">Posts explicitly mentioning hiring interns or expanding a team.</w:t>
      </w:r>
    </w:p>
    <w:p>
      <w:pPr>
        <w:pStyle w:val="ListParagraph"/>
        <w:numPr>
          <w:ilvl w:val="0"/>
          <w:numId w:val="2"/>
        </w:numPr>
        <w:spacing w:after="60"/>
      </w:pPr>
      <w:r>
        <w:rPr>
          <w:b w:val="false"/>
          <w:bCs w:val="false"/>
          <w:sz w:val="21"/>
          <w:szCs w:val="21"/>
        </w:rPr>
        <w:t xml:space="preserve">Comments under law-school placement cell posts, tagging specific firms.</w:t>
      </w:r>
    </w:p>
    <w:p>
      <w:pPr>
        <w:pStyle w:val="ListParagraph"/>
        <w:numPr>
          <w:ilvl w:val="0"/>
          <w:numId w:val="2"/>
        </w:numPr>
        <w:spacing w:after="60"/>
      </w:pPr>
      <w:r>
        <w:rPr>
          <w:b w:val="false"/>
          <w:bCs w:val="false"/>
          <w:sz w:val="21"/>
          <w:szCs w:val="21"/>
        </w:rPr>
        <w:t xml:space="preserve">'Open to work' style posts from law students that firms sometimes respond to publicly.</w:t>
      </w:r>
    </w:p>
    <w:p>
      <w:pPr>
        <w:pStyle w:val="ListParagraph"/>
        <w:numPr>
          <w:ilvl w:val="0"/>
          <w:numId w:val="2"/>
        </w:numPr>
        <w:spacing w:after="60"/>
      </w:pPr>
      <w:r>
        <w:rPr>
          <w:b w:val="false"/>
          <w:bCs w:val="false"/>
          <w:sz w:val="21"/>
          <w:szCs w:val="21"/>
        </w:rPr>
        <w:t xml:space="preserve">Job/internship boards maintained by bar associations or law school LinkedIn groups.</w:t>
      </w:r>
    </w:p>
    <w:p>
      <w:r>
        <w:br w:type="page"/>
      </w:r>
    </w:p>
    <w:p>
      <w:pPr>
        <w:pStyle w:val="Heading1"/>
        <w:pBdr>
          <w:bottom w:val="single" w:color="1B2A4A" w:sz="6" w:space="4"/>
        </w:pBdr>
        <w:shd w:fill="1B2A4A" w:val="clear"/>
        <w:spacing w:after="200" w:before="400"/>
      </w:pPr>
      <w:r>
        <w:rPr>
          <w:b/>
          <w:bCs/>
          <w:color w:val="FFFFFF"/>
          <w:sz w:val="32"/>
          <w:szCs w:val="32"/>
        </w:rPr>
        <w:t xml:space="preserve">DAY 5 — LINKEDIN OUTREACH</w:t>
      </w:r>
    </w:p>
    <w:p>
      <w:pPr>
        <w:spacing w:after="120"/>
      </w:pPr>
      <w:r>
        <w:rPr>
          <w:b w:val="false"/>
          <w:bCs w:val="false"/>
          <w:i w:val="false"/>
          <w:iCs w:val="false"/>
          <w:color w:val="222222"/>
          <w:sz w:val="21"/>
          <w:szCs w:val="21"/>
        </w:rPr>
        <w:t xml:space="preserve">Today you turn yesterday's research into outreach. Send at least 10 messages using the templates below, adjusted to the specific person.</w:t>
      </w:r>
    </w:p>
    <w:p>
      <w:pPr>
        <w:pStyle w:val="Heading3"/>
        <w:spacing w:after="100" w:before="200"/>
      </w:pPr>
      <w:r>
        <w:rPr>
          <w:b/>
          <w:bCs/>
          <w:color w:val="2E6DA4"/>
          <w:sz w:val="22"/>
          <w:szCs w:val="22"/>
        </w:rPr>
        <w:t xml:space="preserve">Connection Request</w:t>
      </w:r>
    </w:p>
    <w:p>
      <w:pPr>
        <w:spacing w:after="120"/>
      </w:pPr>
      <w:r>
        <w:rPr>
          <w:b w:val="false"/>
          <w:bCs w:val="false"/>
          <w:i/>
          <w:iCs/>
          <w:color w:val="222222"/>
          <w:sz w:val="21"/>
          <w:szCs w:val="21"/>
        </w:rPr>
        <w:t xml:space="preserve">Sending a first connection request.</w:t>
      </w:r>
    </w:p>
    <w:p>
      <w:pPr>
        <w:spacing w:after="120"/>
      </w:pPr>
      <w:r>
        <w:rPr>
          <w:b w:val="false"/>
          <w:bCs w:val="false"/>
          <w:i w:val="false"/>
          <w:iCs w:val="false"/>
          <w:color w:val="222222"/>
          <w:sz w:val="21"/>
          <w:szCs w:val="21"/>
        </w:rPr>
        <w:t xml:space="preserve">Hi [Name], I'm a law student at [University] interested in [practice area]. I enjoyed your recent post on [topic] and would like to connect.</w:t>
      </w:r>
    </w:p>
    <w:p>
      <w:pPr>
        <w:spacing w:after="80"/>
      </w:pPr>
    </w:p>
    <w:p>
      <w:pPr>
        <w:pStyle w:val="Heading3"/>
        <w:spacing w:after="100" w:before="200"/>
      </w:pPr>
      <w:r>
        <w:rPr>
          <w:b/>
          <w:bCs/>
          <w:color w:val="2E6DA4"/>
          <w:sz w:val="22"/>
          <w:szCs w:val="22"/>
        </w:rPr>
        <w:t xml:space="preserve">Message to Alumnus</w:t>
      </w:r>
    </w:p>
    <w:p>
      <w:pPr>
        <w:spacing w:after="120"/>
      </w:pPr>
      <w:r>
        <w:rPr>
          <w:b w:val="false"/>
          <w:bCs w:val="false"/>
          <w:i/>
          <w:iCs/>
          <w:color w:val="222222"/>
          <w:sz w:val="21"/>
          <w:szCs w:val="21"/>
        </w:rPr>
        <w:t xml:space="preserve">Reaching out to someone from your own college.</w:t>
      </w:r>
    </w:p>
    <w:p>
      <w:pPr>
        <w:spacing w:after="120"/>
      </w:pPr>
      <w:r>
        <w:rPr>
          <w:b w:val="false"/>
          <w:bCs w:val="false"/>
          <w:i w:val="false"/>
          <w:iCs w:val="false"/>
          <w:color w:val="222222"/>
          <w:sz w:val="21"/>
          <w:szCs w:val="21"/>
        </w:rPr>
        <w:t xml:space="preserve">Hi [Name], I'm a [Year] student at [University] as well, currently exploring internships in [practice area]. I'd value any guidance you're able to share on how you approached internship applications when you were in my position.</w:t>
      </w:r>
    </w:p>
    <w:p>
      <w:pPr>
        <w:spacing w:after="80"/>
      </w:pPr>
    </w:p>
    <w:p>
      <w:pPr>
        <w:pStyle w:val="Heading3"/>
        <w:spacing w:after="100" w:before="200"/>
      </w:pPr>
      <w:r>
        <w:rPr>
          <w:b/>
          <w:bCs/>
          <w:color w:val="2E6DA4"/>
          <w:sz w:val="22"/>
          <w:szCs w:val="22"/>
        </w:rPr>
        <w:t xml:space="preserve">Message to Associate</w:t>
      </w:r>
    </w:p>
    <w:p>
      <w:pPr>
        <w:spacing w:after="120"/>
      </w:pPr>
      <w:r>
        <w:rPr>
          <w:b w:val="false"/>
          <w:bCs w:val="false"/>
          <w:i/>
          <w:iCs/>
          <w:color w:val="222222"/>
          <w:sz w:val="21"/>
          <w:szCs w:val="21"/>
        </w:rPr>
        <w:t xml:space="preserve">Reaching out to an associate at a target firm.</w:t>
      </w:r>
    </w:p>
    <w:p>
      <w:pPr>
        <w:spacing w:after="120"/>
      </w:pPr>
      <w:r>
        <w:rPr>
          <w:b w:val="false"/>
          <w:bCs w:val="false"/>
          <w:i w:val="false"/>
          <w:iCs w:val="false"/>
          <w:color w:val="222222"/>
          <w:sz w:val="21"/>
          <w:szCs w:val="21"/>
        </w:rPr>
        <w:t xml:space="preserve">Hi [Name], I've been following [Firm]'s work in [practice area] and am currently applying for internships in this space. Would you be able to share whether the team is currently taking interns, or point me to the right contact?</w:t>
      </w:r>
    </w:p>
    <w:p>
      <w:pPr>
        <w:spacing w:after="80"/>
      </w:pPr>
    </w:p>
    <w:p>
      <w:pPr>
        <w:pStyle w:val="Heading3"/>
        <w:spacing w:after="100" w:before="200"/>
      </w:pPr>
      <w:r>
        <w:rPr>
          <w:b/>
          <w:bCs/>
          <w:color w:val="2E6DA4"/>
          <w:sz w:val="22"/>
          <w:szCs w:val="22"/>
        </w:rPr>
        <w:t xml:space="preserve">Message to Advocate</w:t>
      </w:r>
    </w:p>
    <w:p>
      <w:pPr>
        <w:spacing w:after="120"/>
      </w:pPr>
      <w:r>
        <w:rPr>
          <w:b w:val="false"/>
          <w:bCs w:val="false"/>
          <w:i/>
          <w:iCs/>
          <w:color w:val="222222"/>
          <w:sz w:val="21"/>
          <w:szCs w:val="21"/>
        </w:rPr>
        <w:t xml:space="preserve">Reaching out to an independent advocate.</w:t>
      </w:r>
    </w:p>
    <w:p>
      <w:pPr>
        <w:spacing w:after="120"/>
      </w:pPr>
      <w:r>
        <w:rPr>
          <w:b w:val="false"/>
          <w:bCs w:val="false"/>
          <w:i w:val="false"/>
          <w:iCs w:val="false"/>
          <w:color w:val="222222"/>
          <w:sz w:val="21"/>
          <w:szCs w:val="21"/>
        </w:rPr>
        <w:t xml:space="preserve">Hi [Name], I'm a [Year] law student interested in [practice area], and I came across your work on [matter]. I'd be glad to know if you take on interns, and if so, how best to apply.</w:t>
      </w:r>
    </w:p>
    <w:p>
      <w:pPr>
        <w:spacing w:after="80"/>
      </w:pPr>
    </w:p>
    <w:p>
      <w:pPr>
        <w:pStyle w:val="Heading3"/>
        <w:spacing w:after="100" w:before="200"/>
      </w:pPr>
      <w:r>
        <w:rPr>
          <w:b/>
          <w:bCs/>
          <w:color w:val="2E6DA4"/>
          <w:sz w:val="22"/>
          <w:szCs w:val="22"/>
        </w:rPr>
        <w:t xml:space="preserve">Message to Former Intern</w:t>
      </w:r>
    </w:p>
    <w:p>
      <w:pPr>
        <w:spacing w:after="120"/>
      </w:pPr>
      <w:r>
        <w:rPr>
          <w:b w:val="false"/>
          <w:bCs w:val="false"/>
          <w:i/>
          <w:iCs/>
          <w:color w:val="222222"/>
          <w:sz w:val="21"/>
          <w:szCs w:val="21"/>
        </w:rPr>
        <w:t xml:space="preserve">Reaching out to someone who previously interned where you want to apply.</w:t>
      </w:r>
    </w:p>
    <w:p>
      <w:pPr>
        <w:spacing w:after="120"/>
      </w:pPr>
      <w:r>
        <w:rPr>
          <w:b w:val="false"/>
          <w:bCs w:val="false"/>
          <w:i w:val="false"/>
          <w:iCs w:val="false"/>
          <w:color w:val="222222"/>
          <w:sz w:val="21"/>
          <w:szCs w:val="21"/>
        </w:rPr>
        <w:t xml:space="preserve">Hi [Name], I saw you interned at [Organisation] — I'm considering applying there for [Month] and would love to hear briefly about your experience and how the application process worked, if you have a few minutes.</w:t>
      </w:r>
    </w:p>
    <w:p>
      <w:pPr>
        <w:spacing w:after="80"/>
      </w:pPr>
    </w:p>
    <w:p>
      <w:pPr>
        <w:pStyle w:val="Heading3"/>
        <w:spacing w:after="100" w:before="200"/>
      </w:pPr>
      <w:r>
        <w:rPr>
          <w:b/>
          <w:bCs/>
          <w:color w:val="2E6DA4"/>
          <w:sz w:val="22"/>
          <w:szCs w:val="22"/>
        </w:rPr>
        <w:t xml:space="preserve">Asking for Application Guidance</w:t>
      </w:r>
    </w:p>
    <w:p>
      <w:pPr>
        <w:spacing w:after="120"/>
      </w:pPr>
      <w:r>
        <w:rPr>
          <w:b w:val="false"/>
          <w:bCs w:val="false"/>
          <w:i/>
          <w:iCs/>
          <w:color w:val="222222"/>
          <w:sz w:val="21"/>
          <w:szCs w:val="21"/>
        </w:rPr>
        <w:t xml:space="preserve">Once a connection is established.</w:t>
      </w:r>
    </w:p>
    <w:p>
      <w:pPr>
        <w:spacing w:after="120"/>
      </w:pPr>
      <w:r>
        <w:rPr>
          <w:b w:val="false"/>
          <w:bCs w:val="false"/>
          <w:i w:val="false"/>
          <w:iCs w:val="false"/>
          <w:color w:val="222222"/>
          <w:sz w:val="21"/>
          <w:szCs w:val="21"/>
        </w:rPr>
        <w:t xml:space="preserve">Thanks for connecting, [Name]. I'm applying to a few litigation chambers this month — would you be able to share any advice on how to approach an application to [Organisation/similar]?</w:t>
      </w:r>
    </w:p>
    <w:p>
      <w:pPr>
        <w:spacing w:after="80"/>
      </w:pPr>
    </w:p>
    <w:p>
      <w:pPr>
        <w:pStyle w:val="Heading3"/>
        <w:spacing w:after="100" w:before="200"/>
      </w:pPr>
      <w:r>
        <w:rPr>
          <w:b/>
          <w:bCs/>
          <w:color w:val="2E6DA4"/>
          <w:sz w:val="22"/>
          <w:szCs w:val="22"/>
        </w:rPr>
        <w:t xml:space="preserve">Asking Whether Internships Are Available</w:t>
      </w:r>
    </w:p>
    <w:p>
      <w:pPr>
        <w:spacing w:after="120"/>
      </w:pPr>
      <w:r>
        <w:rPr>
          <w:b w:val="false"/>
          <w:bCs w:val="false"/>
          <w:i/>
          <w:iCs/>
          <w:color w:val="222222"/>
          <w:sz w:val="21"/>
          <w:szCs w:val="21"/>
        </w:rPr>
        <w:t xml:space="preserve">After some rapport has been built.</w:t>
      </w:r>
    </w:p>
    <w:p>
      <w:pPr>
        <w:spacing w:after="120"/>
      </w:pPr>
      <w:r>
        <w:rPr>
          <w:b w:val="false"/>
          <w:bCs w:val="false"/>
          <w:i w:val="false"/>
          <w:iCs w:val="false"/>
          <w:color w:val="222222"/>
          <w:sz w:val="21"/>
          <w:szCs w:val="21"/>
        </w:rPr>
        <w:t xml:space="preserve">I wanted to check — is [Organisation] currently taking on interns for [Month]? I'd be glad to send across my CV if so.</w:t>
      </w:r>
    </w:p>
    <w:p>
      <w:pPr>
        <w:spacing w:after="80"/>
      </w:pPr>
    </w:p>
    <w:p>
      <w:pPr>
        <w:pStyle w:val="Heading3"/>
        <w:spacing w:after="100" w:before="200"/>
      </w:pPr>
      <w:r>
        <w:rPr>
          <w:b/>
          <w:bCs/>
          <w:color w:val="2E6DA4"/>
          <w:sz w:val="22"/>
          <w:szCs w:val="22"/>
        </w:rPr>
        <w:t xml:space="preserve">Following Up After Connecting</w:t>
      </w:r>
    </w:p>
    <w:p>
      <w:pPr>
        <w:spacing w:after="120"/>
      </w:pPr>
      <w:r>
        <w:rPr>
          <w:b w:val="false"/>
          <w:bCs w:val="false"/>
          <w:i/>
          <w:iCs/>
          <w:color w:val="222222"/>
          <w:sz w:val="21"/>
          <w:szCs w:val="21"/>
        </w:rPr>
        <w:t xml:space="preserve">A week after connecting with no response yet.</w:t>
      </w:r>
    </w:p>
    <w:p>
      <w:pPr>
        <w:spacing w:after="120"/>
      </w:pPr>
      <w:r>
        <w:rPr>
          <w:b w:val="false"/>
          <w:bCs w:val="false"/>
          <w:i w:val="false"/>
          <w:iCs w:val="false"/>
          <w:color w:val="222222"/>
          <w:sz w:val="21"/>
          <w:szCs w:val="21"/>
        </w:rPr>
        <w:t xml:space="preserve">Hi [Name], just following up in case my last message got buried — no pressure at all, just wanted to check whether there's any update on internship openings at [Organisation].</w:t>
      </w:r>
    </w:p>
    <w:p>
      <w:pPr>
        <w:spacing w:after="80"/>
      </w:pPr>
    </w:p>
    <w:p>
      <w:pPr>
        <w:pStyle w:val="Heading2"/>
        <w:spacing w:after="150" w:before="300"/>
      </w:pPr>
      <w:r>
        <w:rPr>
          <w:b/>
          <w:bCs/>
          <w:color w:val="1B2A4A"/>
          <w:sz w:val="26"/>
          <w:szCs w:val="26"/>
        </w:rPr>
        <w:t xml:space="preserve">BAD vs GOOD Message Examples</w:t>
      </w:r>
    </w:p>
    <w:p>
      <w:pPr>
        <w:spacing w:after="120"/>
      </w:pPr>
      <w:r>
        <w:rPr>
          <w:b/>
          <w:bCs/>
          <w:i w:val="false"/>
          <w:iCs w:val="false"/>
          <w:color w:val="222222"/>
          <w:sz w:val="21"/>
          <w:szCs w:val="21"/>
        </w:rPr>
        <w:t xml:space="preserve">Why "Hi Sir/Ma'am, I need an internship. Please help." Usually Fails:</w:t>
      </w:r>
    </w:p>
    <w:p>
      <w:pPr>
        <w:spacing w:after="120"/>
      </w:pPr>
      <w:r>
        <w:rPr>
          <w:b w:val="false"/>
          <w:bCs w:val="false"/>
          <w:i w:val="false"/>
          <w:iCs w:val="false"/>
          <w:color w:val="222222"/>
          <w:sz w:val="21"/>
          <w:szCs w:val="21"/>
        </w:rPr>
        <w:t xml:space="preserve">It gives the recipient nothing to act on — no context about who you are, what you're looking for, or why you're contacting them specifically. It also puts the entire burden of figuring out how to help you on a stranger.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rPr>
          <w:tblHeader/>
        </w:trPr>
        <w:tc>
          <w:tcPr>
            <w:tcW w:type="dxa" w:w="4675"/>
            <w:shd w:fill="1B2A4A" w:val="clear"/>
            <w:tcMar>
              <w:top w:type="dxa" w:w="80"/>
              <w:left w:type="dxa" w:w="100"/>
              <w:bottom w:type="dxa" w:w="80"/>
              <w:right w:type="dxa" w:w="100"/>
            </w:tcMar>
          </w:tcPr>
          <w:p>
            <w:r>
              <w:rPr>
                <w:b/>
                <w:bCs/>
                <w:color w:val="FFFFFF"/>
                <w:sz w:val="18"/>
                <w:szCs w:val="18"/>
              </w:rPr>
              <w:t xml:space="preserve">BAD MESSAGE</w:t>
            </w:r>
          </w:p>
        </w:tc>
        <w:tc>
          <w:tcPr>
            <w:tcW w:type="dxa" w:w="4675"/>
            <w:shd w:fill="1B2A4A" w:val="clear"/>
            <w:tcMar>
              <w:top w:type="dxa" w:w="80"/>
              <w:left w:type="dxa" w:w="100"/>
              <w:bottom w:type="dxa" w:w="80"/>
              <w:right w:type="dxa" w:w="100"/>
            </w:tcMar>
          </w:tcPr>
          <w:p>
            <w:r>
              <w:rPr>
                <w:b/>
                <w:bCs/>
                <w:color w:val="FFFFFF"/>
                <w:sz w:val="18"/>
                <w:szCs w:val="18"/>
              </w:rPr>
              <w:t xml:space="preserve">GOOD MESSAGE</w:t>
            </w:r>
          </w:p>
        </w:tc>
      </w:tr>
      <w:tr>
        <w:tc>
          <w:tcPr>
            <w:tcW w:type="dxa" w:w="4675"/>
            <w:shd w:fill="FFFFFF" w:val="clear"/>
            <w:tcMar>
              <w:top w:type="dxa" w:w="80"/>
              <w:left w:type="dxa" w:w="100"/>
              <w:bottom w:type="dxa" w:w="80"/>
              <w:right w:type="dxa" w:w="100"/>
            </w:tcMar>
          </w:tcPr>
          <w:p>
            <w:r>
              <w:rPr>
                <w:sz w:val="18"/>
                <w:szCs w:val="18"/>
              </w:rPr>
              <w:t xml:space="preserve">Hi Sir, I need an internship urgently. Please help.</w:t>
            </w:r>
          </w:p>
        </w:tc>
        <w:tc>
          <w:tcPr>
            <w:tcW w:type="dxa" w:w="4675"/>
            <w:shd w:fill="FFFFFF" w:val="clear"/>
            <w:tcMar>
              <w:top w:type="dxa" w:w="80"/>
              <w:left w:type="dxa" w:w="100"/>
              <w:bottom w:type="dxa" w:w="80"/>
              <w:right w:type="dxa" w:w="100"/>
            </w:tcMar>
          </w:tcPr>
          <w:p>
            <w:r>
              <w:rPr>
                <w:sz w:val="18"/>
                <w:szCs w:val="18"/>
              </w:rPr>
              <w:t xml:space="preserve">Hi [Name], I'm a 4th-year student at [University] interested in [practice area]. I noticed you work at [Organisation] — could you tell me if they're currently open to interns?</w:t>
            </w:r>
          </w:p>
        </w:tc>
      </w:tr>
      <w:tr>
        <w:tc>
          <w:tcPr>
            <w:tcW w:type="dxa" w:w="4675"/>
            <w:shd w:fill="EAF3FB" w:val="clear"/>
            <w:tcMar>
              <w:top w:type="dxa" w:w="80"/>
              <w:left w:type="dxa" w:w="100"/>
              <w:bottom w:type="dxa" w:w="80"/>
              <w:right w:type="dxa" w:w="100"/>
            </w:tcMar>
          </w:tcPr>
          <w:p>
            <w:r>
              <w:rPr>
                <w:sz w:val="18"/>
                <w:szCs w:val="18"/>
              </w:rPr>
              <w:t xml:space="preserve">Hello, do you have any internship?</w:t>
            </w:r>
          </w:p>
        </w:tc>
        <w:tc>
          <w:tcPr>
            <w:tcW w:type="dxa" w:w="4675"/>
            <w:shd w:fill="EAF3FB" w:val="clear"/>
            <w:tcMar>
              <w:top w:type="dxa" w:w="80"/>
              <w:left w:type="dxa" w:w="100"/>
              <w:bottom w:type="dxa" w:w="80"/>
              <w:right w:type="dxa" w:w="100"/>
            </w:tcMar>
          </w:tcPr>
          <w:p>
            <w:r>
              <w:rPr>
                <w:sz w:val="18"/>
                <w:szCs w:val="18"/>
              </w:rPr>
              <w:t xml:space="preserve">Hi [Name], I came across your profile while researching [practice area] practitioners in [city]. Would you have any guidance on how to apply for an internship with your chamber?</w:t>
            </w:r>
          </w:p>
        </w:tc>
      </w:tr>
      <w:tr>
        <w:tc>
          <w:tcPr>
            <w:tcW w:type="dxa" w:w="4675"/>
            <w:shd w:fill="FFFFFF" w:val="clear"/>
            <w:tcMar>
              <w:top w:type="dxa" w:w="80"/>
              <w:left w:type="dxa" w:w="100"/>
              <w:bottom w:type="dxa" w:w="80"/>
              <w:right w:type="dxa" w:w="100"/>
            </w:tcMar>
          </w:tcPr>
          <w:p>
            <w:r>
              <w:rPr>
                <w:sz w:val="18"/>
                <w:szCs w:val="18"/>
              </w:rPr>
              <w:t xml:space="preserve">Ma'am please connect and help me get internship</w:t>
            </w:r>
          </w:p>
        </w:tc>
        <w:tc>
          <w:tcPr>
            <w:tcW w:type="dxa" w:w="4675"/>
            <w:shd w:fill="FFFFFF" w:val="clear"/>
            <w:tcMar>
              <w:top w:type="dxa" w:w="80"/>
              <w:left w:type="dxa" w:w="100"/>
              <w:bottom w:type="dxa" w:w="80"/>
              <w:right w:type="dxa" w:w="100"/>
            </w:tcMar>
          </w:tcPr>
          <w:p>
            <w:r>
              <w:rPr>
                <w:sz w:val="18"/>
                <w:szCs w:val="18"/>
              </w:rPr>
              <w:t xml:space="preserve">Hi [Name], I'd like to connect — I'm a law student interested in [practice area] and always value learning from practitioners' experiences.</w:t>
            </w:r>
          </w:p>
        </w:tc>
      </w:tr>
      <w:tr>
        <w:tc>
          <w:tcPr>
            <w:tcW w:type="dxa" w:w="4675"/>
            <w:shd w:fill="EAF3FB" w:val="clear"/>
            <w:tcMar>
              <w:top w:type="dxa" w:w="80"/>
              <w:left w:type="dxa" w:w="100"/>
              <w:bottom w:type="dxa" w:w="80"/>
              <w:right w:type="dxa" w:w="100"/>
            </w:tcMar>
          </w:tcPr>
          <w:p>
            <w:r>
              <w:rPr>
                <w:sz w:val="18"/>
                <w:szCs w:val="18"/>
              </w:rPr>
              <w:t xml:space="preserve">I am very interested sir kindly reply</w:t>
            </w:r>
          </w:p>
        </w:tc>
        <w:tc>
          <w:tcPr>
            <w:tcW w:type="dxa" w:w="4675"/>
            <w:shd w:fill="EAF3FB" w:val="clear"/>
            <w:tcMar>
              <w:top w:type="dxa" w:w="80"/>
              <w:left w:type="dxa" w:w="100"/>
              <w:bottom w:type="dxa" w:w="80"/>
              <w:right w:type="dxa" w:w="100"/>
            </w:tcMar>
          </w:tcPr>
          <w:p>
            <w:r>
              <w:rPr>
                <w:sz w:val="18"/>
                <w:szCs w:val="18"/>
              </w:rPr>
              <w:t xml:space="preserve">Following up on my note from last week — completely understand if you're busy, just wanted to check if there's any update.</w:t>
            </w:r>
          </w:p>
        </w:tc>
      </w:tr>
      <w:tr>
        <w:tc>
          <w:tcPr>
            <w:tcW w:type="dxa" w:w="4675"/>
            <w:shd w:fill="FFFFFF" w:val="clear"/>
            <w:tcMar>
              <w:top w:type="dxa" w:w="80"/>
              <w:left w:type="dxa" w:w="100"/>
              <w:bottom w:type="dxa" w:w="80"/>
              <w:right w:type="dxa" w:w="100"/>
            </w:tcMar>
          </w:tcPr>
          <w:p>
            <w:r>
              <w:rPr>
                <w:sz w:val="18"/>
                <w:szCs w:val="18"/>
              </w:rPr>
              <w:t xml:space="preserve">Sir I have applied many places no reply pls help</w:t>
            </w:r>
          </w:p>
        </w:tc>
        <w:tc>
          <w:tcPr>
            <w:tcW w:type="dxa" w:w="4675"/>
            <w:shd w:fill="FFFFFF" w:val="clear"/>
            <w:tcMar>
              <w:top w:type="dxa" w:w="80"/>
              <w:left w:type="dxa" w:w="100"/>
              <w:bottom w:type="dxa" w:w="80"/>
              <w:right w:type="dxa" w:w="100"/>
            </w:tcMar>
          </w:tcPr>
          <w:p>
            <w:r>
              <w:rPr>
                <w:sz w:val="18"/>
                <w:szCs w:val="18"/>
              </w:rPr>
              <w:t xml:space="preserve">Hi [Name], I've been applying to a few [practice area] chambers this month. If you know of anyone currently looking for an intern, I'd really appreciate a pointer in the right direction.</w:t>
            </w:r>
          </w:p>
        </w:tc>
      </w:tr>
      <w:tr>
        <w:tc>
          <w:tcPr>
            <w:tcW w:type="dxa" w:w="4675"/>
            <w:shd w:fill="EAF3FB" w:val="clear"/>
            <w:tcMar>
              <w:top w:type="dxa" w:w="80"/>
              <w:left w:type="dxa" w:w="100"/>
              <w:bottom w:type="dxa" w:w="80"/>
              <w:right w:type="dxa" w:w="100"/>
            </w:tcMar>
          </w:tcPr>
          <w:p>
            <w:r>
              <w:rPr>
                <w:sz w:val="18"/>
                <w:szCs w:val="18"/>
              </w:rPr>
              <w:t xml:space="preserve">Hi can u give internship in your firm</w:t>
            </w:r>
          </w:p>
        </w:tc>
        <w:tc>
          <w:tcPr>
            <w:tcW w:type="dxa" w:w="4675"/>
            <w:shd w:fill="EAF3FB" w:val="clear"/>
            <w:tcMar>
              <w:top w:type="dxa" w:w="80"/>
              <w:left w:type="dxa" w:w="100"/>
              <w:bottom w:type="dxa" w:w="80"/>
              <w:right w:type="dxa" w:w="100"/>
            </w:tcMar>
          </w:tcPr>
          <w:p>
            <w:r>
              <w:rPr>
                <w:sz w:val="18"/>
                <w:szCs w:val="18"/>
              </w:rPr>
              <w:t xml:space="preserve">Hi [Name], I'm exploring internship opportunities in [practice area] for [Month] — would you know if your team is currently hiring interns?</w:t>
            </w:r>
          </w:p>
        </w:tc>
      </w:tr>
      <w:tr>
        <w:tc>
          <w:tcPr>
            <w:tcW w:type="dxa" w:w="4675"/>
            <w:shd w:fill="FFFFFF" w:val="clear"/>
            <w:tcMar>
              <w:top w:type="dxa" w:w="80"/>
              <w:left w:type="dxa" w:w="100"/>
              <w:bottom w:type="dxa" w:w="80"/>
              <w:right w:type="dxa" w:w="100"/>
            </w:tcMar>
          </w:tcPr>
          <w:p>
            <w:r>
              <w:rPr>
                <w:sz w:val="18"/>
                <w:szCs w:val="18"/>
              </w:rPr>
              <w:t xml:space="preserve">Respected sir I m final year student give opportunity</w:t>
            </w:r>
          </w:p>
        </w:tc>
        <w:tc>
          <w:tcPr>
            <w:tcW w:type="dxa" w:w="4675"/>
            <w:shd w:fill="FFFFFF" w:val="clear"/>
            <w:tcMar>
              <w:top w:type="dxa" w:w="80"/>
              <w:left w:type="dxa" w:w="100"/>
              <w:bottom w:type="dxa" w:w="80"/>
              <w:right w:type="dxa" w:w="100"/>
            </w:tcMar>
          </w:tcPr>
          <w:p>
            <w:r>
              <w:rPr>
                <w:sz w:val="18"/>
                <w:szCs w:val="18"/>
              </w:rPr>
              <w:t xml:space="preserve">Hi [Name], I'm a final-year student at [University] with a strong interest in [practice area]. I'd be glad to share my CV if there's an opening on your team.</w:t>
            </w:r>
          </w:p>
        </w:tc>
      </w:tr>
      <w:tr>
        <w:tc>
          <w:tcPr>
            <w:tcW w:type="dxa" w:w="4675"/>
            <w:shd w:fill="EAF3FB" w:val="clear"/>
            <w:tcMar>
              <w:top w:type="dxa" w:w="80"/>
              <w:left w:type="dxa" w:w="100"/>
              <w:bottom w:type="dxa" w:w="80"/>
              <w:right w:type="dxa" w:w="100"/>
            </w:tcMar>
          </w:tcPr>
          <w:p>
            <w:r>
              <w:rPr>
                <w:sz w:val="18"/>
                <w:szCs w:val="18"/>
              </w:rPr>
              <w:t xml:space="preserve">Hey I need help urgently for internship pls</w:t>
            </w:r>
          </w:p>
        </w:tc>
        <w:tc>
          <w:tcPr>
            <w:tcW w:type="dxa" w:w="4675"/>
            <w:shd w:fill="EAF3FB" w:val="clear"/>
            <w:tcMar>
              <w:top w:type="dxa" w:w="80"/>
              <w:left w:type="dxa" w:w="100"/>
              <w:bottom w:type="dxa" w:w="80"/>
              <w:right w:type="dxa" w:w="100"/>
            </w:tcMar>
          </w:tcPr>
          <w:p>
            <w:r>
              <w:rPr>
                <w:sz w:val="18"/>
                <w:szCs w:val="18"/>
              </w:rPr>
              <w:t xml:space="preserve">Hi [Name], hope you're doing well — I wanted to ask whether [Organisation] is currently considering interns for [Month].</w:t>
            </w:r>
          </w:p>
        </w:tc>
      </w:tr>
      <w:tr>
        <w:tc>
          <w:tcPr>
            <w:tcW w:type="dxa" w:w="4675"/>
            <w:shd w:fill="FFFFFF" w:val="clear"/>
            <w:tcMar>
              <w:top w:type="dxa" w:w="80"/>
              <w:left w:type="dxa" w:w="100"/>
              <w:bottom w:type="dxa" w:w="80"/>
              <w:right w:type="dxa" w:w="100"/>
            </w:tcMar>
          </w:tcPr>
          <w:p>
            <w:r>
              <w:rPr>
                <w:sz w:val="18"/>
                <w:szCs w:val="18"/>
              </w:rPr>
              <w:t xml:space="preserve">Sir/mam very good profile inspired plz help me</w:t>
            </w:r>
          </w:p>
        </w:tc>
        <w:tc>
          <w:tcPr>
            <w:tcW w:type="dxa" w:w="4675"/>
            <w:shd w:fill="FFFFFF" w:val="clear"/>
            <w:tcMar>
              <w:top w:type="dxa" w:w="80"/>
              <w:left w:type="dxa" w:w="100"/>
              <w:bottom w:type="dxa" w:w="80"/>
              <w:right w:type="dxa" w:w="100"/>
            </w:tcMar>
          </w:tcPr>
          <w:p>
            <w:r>
              <w:rPr>
                <w:sz w:val="18"/>
                <w:szCs w:val="18"/>
              </w:rPr>
              <w:t xml:space="preserve">Hi [Name], your work on [matter/topic] was genuinely useful for my own research — I'd love to learn more about how you approach [specific aspect].</w:t>
            </w:r>
          </w:p>
        </w:tc>
      </w:tr>
      <w:tr>
        <w:tc>
          <w:tcPr>
            <w:tcW w:type="dxa" w:w="4675"/>
            <w:shd w:fill="EAF3FB" w:val="clear"/>
            <w:tcMar>
              <w:top w:type="dxa" w:w="80"/>
              <w:left w:type="dxa" w:w="100"/>
              <w:bottom w:type="dxa" w:w="80"/>
              <w:right w:type="dxa" w:w="100"/>
            </w:tcMar>
          </w:tcPr>
          <w:p>
            <w:r>
              <w:rPr>
                <w:sz w:val="18"/>
                <w:szCs w:val="18"/>
              </w:rPr>
              <w:t xml:space="preserve">Can you refer me somewhere for internship</w:t>
            </w:r>
          </w:p>
        </w:tc>
        <w:tc>
          <w:tcPr>
            <w:tcW w:type="dxa" w:w="4675"/>
            <w:shd w:fill="EAF3FB" w:val="clear"/>
            <w:tcMar>
              <w:top w:type="dxa" w:w="80"/>
              <w:left w:type="dxa" w:w="100"/>
              <w:bottom w:type="dxa" w:w="80"/>
              <w:right w:type="dxa" w:w="100"/>
            </w:tcMar>
          </w:tcPr>
          <w:p>
            <w:r>
              <w:rPr>
                <w:sz w:val="18"/>
                <w:szCs w:val="18"/>
              </w:rPr>
              <w:t xml:space="preserve">Hi [Name], I know referrals can be a big ask — if you happen to know of any openings in [practice area], I'd be grateful for a pointer, but completely understand if not.</w:t>
            </w:r>
          </w:p>
        </w:tc>
      </w:tr>
    </w:tbl>
    <w:p>
      <w:r>
        <w:br w:type="page"/>
      </w:r>
    </w:p>
    <w:p>
      <w:pPr>
        <w:pStyle w:val="Heading1"/>
        <w:pBdr>
          <w:bottom w:val="single" w:color="1B2A4A" w:sz="6" w:space="4"/>
        </w:pBdr>
        <w:shd w:fill="1B2A4A" w:val="clear"/>
        <w:spacing w:after="200" w:before="400"/>
      </w:pPr>
      <w:r>
        <w:rPr>
          <w:b/>
          <w:bCs/>
          <w:color w:val="FFFFFF"/>
          <w:sz w:val="32"/>
          <w:szCs w:val="32"/>
        </w:rPr>
        <w:t xml:space="preserve">DAYS 6–7 — THE FOLLOW-UP SYSTEM</w:t>
      </w:r>
    </w:p>
    <w:p>
      <w:pPr>
        <w:pStyle w:val="Heading2"/>
        <w:spacing w:after="150" w:before="300"/>
      </w:pPr>
      <w:r>
        <w:rPr>
          <w:b/>
          <w:bCs/>
          <w:color w:val="1B2A4A"/>
          <w:sz w:val="26"/>
          <w:szCs w:val="26"/>
        </w:rPr>
        <w:t xml:space="preserve">The 3-Step Follow-Up Rule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600"/>
        <w:gridCol w:w="3550"/>
        <w:gridCol w:w="4200"/>
      </w:tblGrid>
      <w:tr>
        <w:trPr>
          <w:tblHeader/>
        </w:trPr>
        <w:tc>
          <w:tcPr>
            <w:tcW w:type="dxa" w:w="1600"/>
            <w:shd w:fill="1B2A4A" w:val="clear"/>
            <w:tcMar>
              <w:top w:type="dxa" w:w="80"/>
              <w:left w:type="dxa" w:w="100"/>
              <w:bottom w:type="dxa" w:w="80"/>
              <w:right w:type="dxa" w:w="100"/>
            </w:tcMar>
          </w:tcPr>
          <w:p>
            <w:r>
              <w:rPr>
                <w:b/>
                <w:bCs/>
                <w:color w:val="FFFFFF"/>
                <w:sz w:val="18"/>
                <w:szCs w:val="18"/>
              </w:rPr>
              <w:t xml:space="preserve">Step</w:t>
            </w:r>
          </w:p>
        </w:tc>
        <w:tc>
          <w:tcPr>
            <w:tcW w:type="dxa" w:w="3550"/>
            <w:shd w:fill="1B2A4A" w:val="clear"/>
            <w:tcMar>
              <w:top w:type="dxa" w:w="80"/>
              <w:left w:type="dxa" w:w="100"/>
              <w:bottom w:type="dxa" w:w="80"/>
              <w:right w:type="dxa" w:w="100"/>
            </w:tcMar>
          </w:tcPr>
          <w:p>
            <w:r>
              <w:rPr>
                <w:b/>
                <w:bCs/>
                <w:color w:val="FFFFFF"/>
                <w:sz w:val="18"/>
                <w:szCs w:val="18"/>
              </w:rPr>
              <w:t xml:space="preserve">Timing</w:t>
            </w:r>
          </w:p>
        </w:tc>
        <w:tc>
          <w:tcPr>
            <w:tcW w:type="dxa" w:w="4200"/>
            <w:shd w:fill="1B2A4A" w:val="clear"/>
            <w:tcMar>
              <w:top w:type="dxa" w:w="80"/>
              <w:left w:type="dxa" w:w="100"/>
              <w:bottom w:type="dxa" w:w="80"/>
              <w:right w:type="dxa" w:w="100"/>
            </w:tcMar>
          </w:tcPr>
          <w:p>
            <w:r>
              <w:rPr>
                <w:b/>
                <w:bCs/>
                <w:color w:val="FFFFFF"/>
                <w:sz w:val="18"/>
                <w:szCs w:val="18"/>
              </w:rPr>
              <w:t xml:space="preserve">Action</w:t>
            </w:r>
          </w:p>
        </w:tc>
      </w:tr>
      <w:tr>
        <w:tc>
          <w:tcPr>
            <w:tcW w:type="dxa" w:w="1600"/>
            <w:shd w:fill="FFFFFF" w:val="clear"/>
            <w:tcMar>
              <w:top w:type="dxa" w:w="80"/>
              <w:left w:type="dxa" w:w="100"/>
              <w:bottom w:type="dxa" w:w="80"/>
              <w:right w:type="dxa" w:w="100"/>
            </w:tcMar>
          </w:tcPr>
          <w:p>
            <w:r>
              <w:rPr>
                <w:sz w:val="18"/>
                <w:szCs w:val="18"/>
              </w:rPr>
              <w:t xml:space="preserve">Follow-Up #1</w:t>
            </w:r>
          </w:p>
        </w:tc>
        <w:tc>
          <w:tcPr>
            <w:tcW w:type="dxa" w:w="3550"/>
            <w:shd w:fill="FFFFFF" w:val="clear"/>
            <w:tcMar>
              <w:top w:type="dxa" w:w="80"/>
              <w:left w:type="dxa" w:w="100"/>
              <w:bottom w:type="dxa" w:w="80"/>
              <w:right w:type="dxa" w:w="100"/>
            </w:tcMar>
          </w:tcPr>
          <w:p>
            <w:r>
              <w:rPr>
                <w:sz w:val="18"/>
                <w:szCs w:val="18"/>
              </w:rPr>
              <w:t xml:space="preserve">5–7 days after the original application, no response</w:t>
            </w:r>
          </w:p>
        </w:tc>
        <w:tc>
          <w:tcPr>
            <w:tcW w:type="dxa" w:w="4200"/>
            <w:shd w:fill="FFFFFF" w:val="clear"/>
            <w:tcMar>
              <w:top w:type="dxa" w:w="80"/>
              <w:left w:type="dxa" w:w="100"/>
              <w:bottom w:type="dxa" w:w="80"/>
              <w:right w:type="dxa" w:w="100"/>
            </w:tcMar>
          </w:tcPr>
          <w:p>
            <w:r>
              <w:rPr>
                <w:sz w:val="18"/>
                <w:szCs w:val="18"/>
              </w:rPr>
              <w:t xml:space="preserve">Short, polite check-in referencing the original email</w:t>
            </w:r>
          </w:p>
        </w:tc>
      </w:tr>
      <w:tr>
        <w:tc>
          <w:tcPr>
            <w:tcW w:type="dxa" w:w="1600"/>
            <w:shd w:fill="EAF3FB" w:val="clear"/>
            <w:tcMar>
              <w:top w:type="dxa" w:w="80"/>
              <w:left w:type="dxa" w:w="100"/>
              <w:bottom w:type="dxa" w:w="80"/>
              <w:right w:type="dxa" w:w="100"/>
            </w:tcMar>
          </w:tcPr>
          <w:p>
            <w:r>
              <w:rPr>
                <w:sz w:val="18"/>
                <w:szCs w:val="18"/>
              </w:rPr>
              <w:t xml:space="preserve">Follow-Up #2</w:t>
            </w:r>
          </w:p>
        </w:tc>
        <w:tc>
          <w:tcPr>
            <w:tcW w:type="dxa" w:w="3550"/>
            <w:shd w:fill="EAF3FB" w:val="clear"/>
            <w:tcMar>
              <w:top w:type="dxa" w:w="80"/>
              <w:left w:type="dxa" w:w="100"/>
              <w:bottom w:type="dxa" w:w="80"/>
              <w:right w:type="dxa" w:w="100"/>
            </w:tcMar>
          </w:tcPr>
          <w:p>
            <w:r>
              <w:rPr>
                <w:sz w:val="18"/>
                <w:szCs w:val="18"/>
              </w:rPr>
              <w:t xml:space="preserve">7–10 days after Follow-Up #1, still no response</w:t>
            </w:r>
          </w:p>
        </w:tc>
        <w:tc>
          <w:tcPr>
            <w:tcW w:type="dxa" w:w="4200"/>
            <w:shd w:fill="EAF3FB" w:val="clear"/>
            <w:tcMar>
              <w:top w:type="dxa" w:w="80"/>
              <w:left w:type="dxa" w:w="100"/>
              <w:bottom w:type="dxa" w:w="80"/>
              <w:right w:type="dxa" w:w="100"/>
            </w:tcMar>
          </w:tcPr>
          <w:p>
            <w:r>
              <w:rPr>
                <w:sz w:val="18"/>
                <w:szCs w:val="18"/>
              </w:rPr>
              <w:t xml:space="preserve">Brief final check-in, low-pressure tone</w:t>
            </w:r>
          </w:p>
        </w:tc>
      </w:tr>
      <w:tr>
        <w:tc>
          <w:tcPr>
            <w:tcW w:type="dxa" w:w="1600"/>
            <w:shd w:fill="FFFFFF" w:val="clear"/>
            <w:tcMar>
              <w:top w:type="dxa" w:w="80"/>
              <w:left w:type="dxa" w:w="100"/>
              <w:bottom w:type="dxa" w:w="80"/>
              <w:right w:type="dxa" w:w="100"/>
            </w:tcMar>
          </w:tcPr>
          <w:p>
            <w:r>
              <w:rPr>
                <w:sz w:val="18"/>
                <w:szCs w:val="18"/>
              </w:rPr>
              <w:t xml:space="preserve">Stop</w:t>
            </w:r>
          </w:p>
        </w:tc>
        <w:tc>
          <w:tcPr>
            <w:tcW w:type="dxa" w:w="3550"/>
            <w:shd w:fill="FFFFFF" w:val="clear"/>
            <w:tcMar>
              <w:top w:type="dxa" w:w="80"/>
              <w:left w:type="dxa" w:w="100"/>
              <w:bottom w:type="dxa" w:w="80"/>
              <w:right w:type="dxa" w:w="100"/>
            </w:tcMar>
          </w:tcPr>
          <w:p>
            <w:r>
              <w:rPr>
                <w:sz w:val="18"/>
                <w:szCs w:val="18"/>
              </w:rPr>
              <w:t xml:space="preserve">After Follow-Up #2 with no response</w:t>
            </w:r>
          </w:p>
        </w:tc>
        <w:tc>
          <w:tcPr>
            <w:tcW w:type="dxa" w:w="4200"/>
            <w:shd w:fill="FFFFFF" w:val="clear"/>
            <w:tcMar>
              <w:top w:type="dxa" w:w="80"/>
              <w:left w:type="dxa" w:w="100"/>
              <w:bottom w:type="dxa" w:w="80"/>
              <w:right w:type="dxa" w:w="100"/>
            </w:tcMar>
          </w:tcPr>
          <w:p>
            <w:r>
              <w:rPr>
                <w:sz w:val="18"/>
                <w:szCs w:val="18"/>
              </w:rPr>
              <w:t xml:space="preserve">Mark as 'No Response' in tracker and move on — do not send a third follow-up</w:t>
            </w:r>
          </w:p>
        </w:tc>
      </w:tr>
    </w:tbl>
    <w:p>
      <w:pPr>
        <w:spacing w:after="100"/>
      </w:pPr>
    </w:p>
    <w:p>
      <w:pPr>
        <w:pStyle w:val="Heading3"/>
        <w:spacing w:after="100" w:before="200"/>
      </w:pPr>
      <w:r>
        <w:rPr>
          <w:b/>
          <w:bCs/>
          <w:color w:val="2E6DA4"/>
          <w:sz w:val="22"/>
          <w:szCs w:val="22"/>
        </w:rPr>
        <w:t xml:space="preserve">Follow-Up Email #1</w:t>
      </w:r>
    </w:p>
    <w:p>
      <w:pPr>
        <w:spacing w:after="120"/>
      </w:pPr>
      <w:r>
        <w:rPr>
          <w:b w:val="false"/>
          <w:bCs w:val="false"/>
          <w:i w:val="false"/>
          <w:iCs w:val="false"/>
          <w:color w:val="222222"/>
          <w:sz w:val="21"/>
          <w:szCs w:val="21"/>
        </w:rPr>
        <w:t xml:space="preserve">Subject: Re: Internship Application — [Your Name]
Dear [Contact Name],
I wanted to follow up on my application sent on [date] for an internship in [practice area]. I understand your team is likely busy, and I remain very interested in the opportunity. Please let me know if any further information would be helpful.
Regards,
[Your Name]</w:t>
      </w:r>
    </w:p>
    <w:p>
      <w:pPr>
        <w:spacing w:after="80"/>
      </w:pPr>
    </w:p>
    <w:p>
      <w:pPr>
        <w:pStyle w:val="Heading3"/>
        <w:spacing w:after="100" w:before="200"/>
      </w:pPr>
      <w:r>
        <w:rPr>
          <w:b/>
          <w:bCs/>
          <w:color w:val="2E6DA4"/>
          <w:sz w:val="22"/>
          <w:szCs w:val="22"/>
        </w:rPr>
        <w:t xml:space="preserve">Follow-Up Email #2</w:t>
      </w:r>
    </w:p>
    <w:p>
      <w:pPr>
        <w:spacing w:after="120"/>
      </w:pPr>
      <w:r>
        <w:rPr>
          <w:b w:val="false"/>
          <w:bCs w:val="false"/>
          <w:i w:val="false"/>
          <w:iCs w:val="false"/>
          <w:color w:val="222222"/>
          <w:sz w:val="21"/>
          <w:szCs w:val="21"/>
        </w:rPr>
        <w:t xml:space="preserve">Subject: Re: Internship Application — [Your Name]
Dear [Contact Name],
Following up once more on my application for [Month]. If the timing doesn't work out currently, I'd be grateful to be considered for a future opening. Thank you for your time either way.
Regards,
[Your Name]</w:t>
      </w:r>
    </w:p>
    <w:p>
      <w:pPr>
        <w:spacing w:after="80"/>
      </w:pPr>
    </w:p>
    <w:p>
      <w:pPr>
        <w:pStyle w:val="Heading3"/>
        <w:spacing w:after="100" w:before="200"/>
      </w:pPr>
      <w:r>
        <w:rPr>
          <w:b/>
          <w:bCs/>
          <w:color w:val="2E6DA4"/>
          <w:sz w:val="22"/>
          <w:szCs w:val="22"/>
        </w:rPr>
        <w:t xml:space="preserve">LinkedIn Follow-Up</w:t>
      </w:r>
    </w:p>
    <w:p>
      <w:pPr>
        <w:spacing w:after="120"/>
      </w:pPr>
      <w:r>
        <w:rPr>
          <w:b w:val="false"/>
          <w:bCs w:val="false"/>
          <w:i w:val="false"/>
          <w:iCs w:val="false"/>
          <w:color w:val="222222"/>
          <w:sz w:val="21"/>
          <w:szCs w:val="21"/>
        </w:rPr>
        <w:t xml:space="preserve">Hi [Name], just following up on my message from last week regarding internship openings at [Organisation] — no pressure, just wanted to check if there's any update.</w:t>
      </w:r>
    </w:p>
    <w:p>
      <w:pPr>
        <w:spacing w:after="80"/>
      </w:pPr>
    </w:p>
    <w:p>
      <w:pPr>
        <w:pStyle w:val="Heading3"/>
        <w:spacing w:after="100" w:before="200"/>
      </w:pPr>
      <w:r>
        <w:rPr>
          <w:b/>
          <w:bCs/>
          <w:color w:val="2E6DA4"/>
          <w:sz w:val="22"/>
          <w:szCs w:val="22"/>
        </w:rPr>
        <w:t xml:space="preserve">Follow-Up After CV Was Requested</w:t>
      </w:r>
    </w:p>
    <w:p>
      <w:pPr>
        <w:spacing w:after="120"/>
      </w:pPr>
      <w:r>
        <w:rPr>
          <w:b w:val="false"/>
          <w:bCs w:val="false"/>
          <w:i w:val="false"/>
          <w:iCs w:val="false"/>
          <w:color w:val="222222"/>
          <w:sz w:val="21"/>
          <w:szCs w:val="21"/>
        </w:rPr>
        <w:t xml:space="preserve">Subject: CV Attached — [Your Name], [University]
Dear [Contact Name],
As discussed, please find my CV attached. Do let me know if any additional documents are required, and thank you again for considering my application.</w:t>
      </w:r>
    </w:p>
    <w:p>
      <w:pPr>
        <w:spacing w:after="80"/>
      </w:pPr>
    </w:p>
    <w:p>
      <w:pPr>
        <w:pStyle w:val="Heading3"/>
        <w:spacing w:after="100" w:before="200"/>
      </w:pPr>
      <w:r>
        <w:rPr>
          <w:b/>
          <w:bCs/>
          <w:color w:val="2E6DA4"/>
          <w:sz w:val="22"/>
          <w:szCs w:val="22"/>
        </w:rPr>
        <w:t xml:space="preserve">Follow-Up After Interview</w:t>
      </w:r>
    </w:p>
    <w:p>
      <w:pPr>
        <w:spacing w:after="120"/>
      </w:pPr>
      <w:r>
        <w:rPr>
          <w:b w:val="false"/>
          <w:bCs w:val="false"/>
          <w:i w:val="false"/>
          <w:iCs w:val="false"/>
          <w:color w:val="222222"/>
          <w:sz w:val="21"/>
          <w:szCs w:val="21"/>
        </w:rPr>
        <w:t xml:space="preserve">Subject: Thank You — Internship Interview
Dear [Contact Name],
Thank you for taking the time to speak with me today about the internship in [practice area]. I enjoyed learning more about your team's work on [topic discussed], and I remain very interested in the opportunity. Please let me know if you need anything further from me.</w:t>
      </w:r>
    </w:p>
    <w:p>
      <w:pPr>
        <w:spacing w:after="80"/>
      </w:pPr>
    </w:p>
    <w:p>
      <w:pPr>
        <w:pStyle w:val="Heading3"/>
        <w:spacing w:after="100" w:before="200"/>
      </w:pPr>
      <w:r>
        <w:rPr>
          <w:b/>
          <w:bCs/>
          <w:color w:val="2E6DA4"/>
          <w:sz w:val="22"/>
          <w:szCs w:val="22"/>
        </w:rPr>
        <w:t xml:space="preserve">Follow-Up After Being Told 'We Will Get Back to You'</w:t>
      </w:r>
    </w:p>
    <w:p>
      <w:pPr>
        <w:spacing w:after="120"/>
      </w:pPr>
      <w:r>
        <w:rPr>
          <w:b w:val="false"/>
          <w:bCs w:val="false"/>
          <w:i w:val="false"/>
          <w:iCs w:val="false"/>
          <w:color w:val="222222"/>
          <w:sz w:val="21"/>
          <w:szCs w:val="21"/>
        </w:rPr>
        <w:t xml:space="preserve">Subject: Checking In — [Your Name]
Dear [Contact Name],
I hope you're doing well. You had mentioned you would get back to me regarding the internship — I wanted to check in respectfully, as I'd like to plan my schedule for [Month]. Thank you for your patience with my follow-up.</w:t>
      </w:r>
    </w:p>
    <w:p>
      <w:pPr>
        <w:spacing w:after="80"/>
      </w:pPr>
    </w:p>
    <w:p>
      <w:pPr>
        <w:pStyle w:val="Heading2"/>
        <w:spacing w:after="150" w:before="300"/>
      </w:pPr>
      <w:r>
        <w:rPr>
          <w:b/>
          <w:bCs/>
          <w:color w:val="1B2A4A"/>
          <w:sz w:val="26"/>
          <w:szCs w:val="26"/>
        </w:rPr>
        <w:t xml:space="preserve">"Should I Follow Up?" Decision Tree</w:t>
      </w:r>
    </w:p>
    <w:p>
      <w:pPr>
        <w:pStyle w:val="ListParagraph"/>
        <w:numPr>
          <w:ilvl w:val="0"/>
          <w:numId w:val="2"/>
        </w:numPr>
        <w:spacing w:after="60"/>
      </w:pPr>
      <w:r>
        <w:rPr>
          <w:b w:val="false"/>
          <w:bCs w:val="false"/>
          <w:sz w:val="21"/>
          <w:szCs w:val="21"/>
        </w:rPr>
        <w:t xml:space="preserve">Has it been fewer than 5 days since you applied? → Wait. Do not follow up yet.</w:t>
      </w:r>
    </w:p>
    <w:p>
      <w:pPr>
        <w:pStyle w:val="ListParagraph"/>
        <w:numPr>
          <w:ilvl w:val="0"/>
          <w:numId w:val="2"/>
        </w:numPr>
        <w:spacing w:after="60"/>
      </w:pPr>
      <w:r>
        <w:rPr>
          <w:b w:val="false"/>
          <w:bCs w:val="false"/>
          <w:sz w:val="21"/>
          <w:szCs w:val="21"/>
        </w:rPr>
        <w:t xml:space="preserve">Has it been 5–7 days with no response? → Send Follow-Up #1.</w:t>
      </w:r>
    </w:p>
    <w:p>
      <w:pPr>
        <w:pStyle w:val="ListParagraph"/>
        <w:numPr>
          <w:ilvl w:val="0"/>
          <w:numId w:val="2"/>
        </w:numPr>
        <w:spacing w:after="60"/>
      </w:pPr>
      <w:r>
        <w:rPr>
          <w:b w:val="false"/>
          <w:bCs w:val="false"/>
          <w:sz w:val="21"/>
          <w:szCs w:val="21"/>
        </w:rPr>
        <w:t xml:space="preserve">Did they respond asking for more documents? → Send those immediately, no need to 'follow up' further.</w:t>
      </w:r>
    </w:p>
    <w:p>
      <w:pPr>
        <w:pStyle w:val="ListParagraph"/>
        <w:numPr>
          <w:ilvl w:val="0"/>
          <w:numId w:val="2"/>
        </w:numPr>
        <w:spacing w:after="60"/>
      </w:pPr>
      <w:r>
        <w:rPr>
          <w:b w:val="false"/>
          <w:bCs w:val="false"/>
          <w:sz w:val="21"/>
          <w:szCs w:val="21"/>
        </w:rPr>
        <w:t xml:space="preserve">Did you have an interview with no word after a week? → Send the post-interview follow-up.</w:t>
      </w:r>
    </w:p>
    <w:p>
      <w:pPr>
        <w:pStyle w:val="ListParagraph"/>
        <w:numPr>
          <w:ilvl w:val="0"/>
          <w:numId w:val="2"/>
        </w:numPr>
        <w:spacing w:after="60"/>
      </w:pPr>
      <w:r>
        <w:rPr>
          <w:b w:val="false"/>
          <w:bCs w:val="false"/>
          <w:sz w:val="21"/>
          <w:szCs w:val="21"/>
        </w:rPr>
        <w:t xml:space="preserve">Have you already sent 2 follow-ups with total silence? → Mark 'No Response' and move on — do not send a third message.</w:t>
      </w:r>
    </w:p>
    <w:p>
      <w:r>
        <w:br w:type="page"/>
      </w:r>
    </w:p>
    <w:p>
      <w:pPr>
        <w:pStyle w:val="Heading1"/>
        <w:pBdr>
          <w:bottom w:val="single" w:color="1B2A4A" w:sz="6" w:space="4"/>
        </w:pBdr>
        <w:shd w:fill="1B2A4A" w:val="clear"/>
        <w:spacing w:after="200" w:before="400"/>
      </w:pPr>
      <w:r>
        <w:rPr>
          <w:b/>
          <w:bCs/>
          <w:color w:val="FFFFFF"/>
          <w:sz w:val="32"/>
          <w:szCs w:val="32"/>
        </w:rPr>
        <w:t xml:space="preserve">SECTION 4 — INTERNSHIP APPLICATION TRACKER</w:t>
      </w:r>
    </w:p>
    <w:p>
      <w:pPr>
        <w:spacing w:after="120"/>
      </w:pPr>
      <w:r>
        <w:rPr>
          <w:b w:val="false"/>
          <w:bCs w:val="false"/>
          <w:i w:val="false"/>
          <w:iCs w:val="false"/>
          <w:color w:val="222222"/>
          <w:sz w:val="21"/>
          <w:szCs w:val="21"/>
        </w:rPr>
        <w:t xml:space="preserve">Copy this tracker into a spreadsheet and update it daily. This single document is what turns scattered effort into a system.</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00"/>
        <w:gridCol w:w="750"/>
        <w:gridCol w:w="700"/>
        <w:gridCol w:w="650"/>
        <w:gridCol w:w="650"/>
        <w:gridCol w:w="550"/>
        <w:gridCol w:w="550"/>
        <w:gridCol w:w="700"/>
        <w:gridCol w:w="700"/>
        <w:gridCol w:w="800"/>
        <w:gridCol w:w="900"/>
        <w:gridCol w:w="750"/>
      </w:tblGrid>
      <w:tr>
        <w:trPr>
          <w:tblHeader/>
        </w:trPr>
        <w:tc>
          <w:tcPr>
            <w:tcW w:type="dxa" w:w="900"/>
            <w:shd w:fill="1B2A4A" w:val="clear"/>
            <w:tcMar>
              <w:top w:type="dxa" w:w="80"/>
              <w:left w:type="dxa" w:w="100"/>
              <w:bottom w:type="dxa" w:w="80"/>
              <w:right w:type="dxa" w:w="100"/>
            </w:tcMar>
          </w:tcPr>
          <w:p>
            <w:r>
              <w:rPr>
                <w:b/>
                <w:bCs/>
                <w:color w:val="FFFFFF"/>
                <w:sz w:val="18"/>
                <w:szCs w:val="18"/>
              </w:rPr>
              <w:t xml:space="preserve">Organisation</w:t>
            </w:r>
          </w:p>
        </w:tc>
        <w:tc>
          <w:tcPr>
            <w:tcW w:type="dxa" w:w="750"/>
            <w:shd w:fill="1B2A4A" w:val="clear"/>
            <w:tcMar>
              <w:top w:type="dxa" w:w="80"/>
              <w:left w:type="dxa" w:w="100"/>
              <w:bottom w:type="dxa" w:w="80"/>
              <w:right w:type="dxa" w:w="100"/>
            </w:tcMar>
          </w:tcPr>
          <w:p>
            <w:r>
              <w:rPr>
                <w:b/>
                <w:bCs/>
                <w:color w:val="FFFFFF"/>
                <w:sz w:val="18"/>
                <w:szCs w:val="18"/>
              </w:rPr>
              <w:t xml:space="preserve">Practice Area</w:t>
            </w:r>
          </w:p>
        </w:tc>
        <w:tc>
          <w:tcPr>
            <w:tcW w:type="dxa" w:w="700"/>
            <w:shd w:fill="1B2A4A" w:val="clear"/>
            <w:tcMar>
              <w:top w:type="dxa" w:w="80"/>
              <w:left w:type="dxa" w:w="100"/>
              <w:bottom w:type="dxa" w:w="80"/>
              <w:right w:type="dxa" w:w="100"/>
            </w:tcMar>
          </w:tcPr>
          <w:p>
            <w:r>
              <w:rPr>
                <w:b/>
                <w:bCs/>
                <w:color w:val="FFFFFF"/>
                <w:sz w:val="18"/>
                <w:szCs w:val="18"/>
              </w:rPr>
              <w:t xml:space="preserve">Contact</w:t>
            </w:r>
          </w:p>
        </w:tc>
        <w:tc>
          <w:tcPr>
            <w:tcW w:type="dxa" w:w="650"/>
            <w:shd w:fill="1B2A4A" w:val="clear"/>
            <w:tcMar>
              <w:top w:type="dxa" w:w="80"/>
              <w:left w:type="dxa" w:w="100"/>
              <w:bottom w:type="dxa" w:w="80"/>
              <w:right w:type="dxa" w:w="100"/>
            </w:tcMar>
          </w:tcPr>
          <w:p>
            <w:r>
              <w:rPr>
                <w:b/>
                <w:bCs/>
                <w:color w:val="FFFFFF"/>
                <w:sz w:val="18"/>
                <w:szCs w:val="18"/>
              </w:rPr>
              <w:t xml:space="preserve">Applied</w:t>
            </w:r>
          </w:p>
        </w:tc>
        <w:tc>
          <w:tcPr>
            <w:tcW w:type="dxa" w:w="650"/>
            <w:shd w:fill="1B2A4A" w:val="clear"/>
            <w:tcMar>
              <w:top w:type="dxa" w:w="80"/>
              <w:left w:type="dxa" w:w="100"/>
              <w:bottom w:type="dxa" w:w="80"/>
              <w:right w:type="dxa" w:w="100"/>
            </w:tcMar>
          </w:tcPr>
          <w:p>
            <w:r>
              <w:rPr>
                <w:b/>
                <w:bCs/>
                <w:color w:val="FFFFFF"/>
                <w:sz w:val="18"/>
                <w:szCs w:val="18"/>
              </w:rPr>
              <w:t xml:space="preserve">Method</w:t>
            </w:r>
          </w:p>
        </w:tc>
        <w:tc>
          <w:tcPr>
            <w:tcW w:type="dxa" w:w="550"/>
            <w:shd w:fill="1B2A4A" w:val="clear"/>
            <w:tcMar>
              <w:top w:type="dxa" w:w="80"/>
              <w:left w:type="dxa" w:w="100"/>
              <w:bottom w:type="dxa" w:w="80"/>
              <w:right w:type="dxa" w:w="100"/>
            </w:tcMar>
          </w:tcPr>
          <w:p>
            <w:r>
              <w:rPr>
                <w:b/>
                <w:bCs/>
                <w:color w:val="FFFFFF"/>
                <w:sz w:val="18"/>
                <w:szCs w:val="18"/>
              </w:rPr>
              <w:t xml:space="preserve">F/U 1</w:t>
            </w:r>
          </w:p>
        </w:tc>
        <w:tc>
          <w:tcPr>
            <w:tcW w:type="dxa" w:w="550"/>
            <w:shd w:fill="1B2A4A" w:val="clear"/>
            <w:tcMar>
              <w:top w:type="dxa" w:w="80"/>
              <w:left w:type="dxa" w:w="100"/>
              <w:bottom w:type="dxa" w:w="80"/>
              <w:right w:type="dxa" w:w="100"/>
            </w:tcMar>
          </w:tcPr>
          <w:p>
            <w:r>
              <w:rPr>
                <w:b/>
                <w:bCs/>
                <w:color w:val="FFFFFF"/>
                <w:sz w:val="18"/>
                <w:szCs w:val="18"/>
              </w:rPr>
              <w:t xml:space="preserve">F/U 2</w:t>
            </w:r>
          </w:p>
        </w:tc>
        <w:tc>
          <w:tcPr>
            <w:tcW w:type="dxa" w:w="700"/>
            <w:shd w:fill="1B2A4A" w:val="clear"/>
            <w:tcMar>
              <w:top w:type="dxa" w:w="80"/>
              <w:left w:type="dxa" w:w="100"/>
              <w:bottom w:type="dxa" w:w="80"/>
              <w:right w:type="dxa" w:w="100"/>
            </w:tcMar>
          </w:tcPr>
          <w:p>
            <w:r>
              <w:rPr>
                <w:b/>
                <w:bCs/>
                <w:color w:val="FFFFFF"/>
                <w:sz w:val="18"/>
                <w:szCs w:val="18"/>
              </w:rPr>
              <w:t xml:space="preserve">Response</w:t>
            </w:r>
          </w:p>
        </w:tc>
        <w:tc>
          <w:tcPr>
            <w:tcW w:type="dxa" w:w="700"/>
            <w:shd w:fill="1B2A4A" w:val="clear"/>
            <w:tcMar>
              <w:top w:type="dxa" w:w="80"/>
              <w:left w:type="dxa" w:w="100"/>
              <w:bottom w:type="dxa" w:w="80"/>
              <w:right w:type="dxa" w:w="100"/>
            </w:tcMar>
          </w:tcPr>
          <w:p>
            <w:r>
              <w:rPr>
                <w:b/>
                <w:bCs/>
                <w:color w:val="FFFFFF"/>
                <w:sz w:val="18"/>
                <w:szCs w:val="18"/>
              </w:rPr>
              <w:t xml:space="preserve">Interview</w:t>
            </w:r>
          </w:p>
        </w:tc>
        <w:tc>
          <w:tcPr>
            <w:tcW w:type="dxa" w:w="800"/>
            <w:shd w:fill="1B2A4A" w:val="clear"/>
            <w:tcMar>
              <w:top w:type="dxa" w:w="80"/>
              <w:left w:type="dxa" w:w="100"/>
              <w:bottom w:type="dxa" w:w="80"/>
              <w:right w:type="dxa" w:w="100"/>
            </w:tcMar>
          </w:tcPr>
          <w:p>
            <w:r>
              <w:rPr>
                <w:b/>
                <w:bCs/>
                <w:color w:val="FFFFFF"/>
                <w:sz w:val="18"/>
                <w:szCs w:val="18"/>
              </w:rPr>
              <w:t xml:space="preserve">Status</w:t>
            </w:r>
          </w:p>
        </w:tc>
        <w:tc>
          <w:tcPr>
            <w:tcW w:type="dxa" w:w="900"/>
            <w:shd w:fill="1B2A4A" w:val="clear"/>
            <w:tcMar>
              <w:top w:type="dxa" w:w="80"/>
              <w:left w:type="dxa" w:w="100"/>
              <w:bottom w:type="dxa" w:w="80"/>
              <w:right w:type="dxa" w:w="100"/>
            </w:tcMar>
          </w:tcPr>
          <w:p>
            <w:r>
              <w:rPr>
                <w:b/>
                <w:bCs/>
                <w:color w:val="FFFFFF"/>
                <w:sz w:val="18"/>
                <w:szCs w:val="18"/>
              </w:rPr>
              <w:t xml:space="preserve">Next Action</w:t>
            </w:r>
          </w:p>
        </w:tc>
        <w:tc>
          <w:tcPr>
            <w:tcW w:type="dxa" w:w="750"/>
            <w:shd w:fill="1B2A4A" w:val="clear"/>
            <w:tcMar>
              <w:top w:type="dxa" w:w="80"/>
              <w:left w:type="dxa" w:w="100"/>
              <w:bottom w:type="dxa" w:w="80"/>
              <w:right w:type="dxa" w:w="100"/>
            </w:tcMar>
          </w:tcPr>
          <w:p>
            <w:r>
              <w:rPr>
                <w:b/>
                <w:bCs/>
                <w:color w:val="FFFFFF"/>
                <w:sz w:val="18"/>
                <w:szCs w:val="18"/>
              </w:rPr>
              <w:t xml:space="preserve">Notes</w:t>
            </w:r>
          </w:p>
        </w:tc>
      </w:tr>
      <w:tr>
        <w:tc>
          <w:tcPr>
            <w:tcW w:type="dxa" w:w="900"/>
            <w:shd w:fill="FFFFFF" w:val="clear"/>
            <w:tcMar>
              <w:top w:type="dxa" w:w="80"/>
              <w:left w:type="dxa" w:w="100"/>
              <w:bottom w:type="dxa" w:w="80"/>
              <w:right w:type="dxa" w:w="100"/>
            </w:tcMar>
          </w:tcPr>
          <w:p>
            <w:r>
              <w:rPr>
                <w:sz w:val="18"/>
                <w:szCs w:val="18"/>
              </w:rPr>
              <w:t xml:space="preserve"/>
            </w:r>
          </w:p>
        </w:tc>
        <w:tc>
          <w:tcPr>
            <w:tcW w:type="dxa" w:w="750"/>
            <w:shd w:fill="FFFFFF" w:val="clear"/>
            <w:tcMar>
              <w:top w:type="dxa" w:w="80"/>
              <w:left w:type="dxa" w:w="100"/>
              <w:bottom w:type="dxa" w:w="80"/>
              <w:right w:type="dxa" w:w="100"/>
            </w:tcMar>
          </w:tcPr>
          <w:p>
            <w:r>
              <w:rPr>
                <w:sz w:val="18"/>
                <w:szCs w:val="18"/>
              </w:rPr>
              <w:t xml:space="preserve"/>
            </w:r>
          </w:p>
        </w:tc>
        <w:tc>
          <w:tcPr>
            <w:tcW w:type="dxa" w:w="700"/>
            <w:shd w:fill="FFFFFF" w:val="clear"/>
            <w:tcMar>
              <w:top w:type="dxa" w:w="80"/>
              <w:left w:type="dxa" w:w="100"/>
              <w:bottom w:type="dxa" w:w="80"/>
              <w:right w:type="dxa" w:w="100"/>
            </w:tcMar>
          </w:tcPr>
          <w:p>
            <w:r>
              <w:rPr>
                <w:sz w:val="18"/>
                <w:szCs w:val="18"/>
              </w:rPr>
              <w:t xml:space="preserve"/>
            </w:r>
          </w:p>
        </w:tc>
        <w:tc>
          <w:tcPr>
            <w:tcW w:type="dxa" w:w="650"/>
            <w:shd w:fill="FFFFFF" w:val="clear"/>
            <w:tcMar>
              <w:top w:type="dxa" w:w="80"/>
              <w:left w:type="dxa" w:w="100"/>
              <w:bottom w:type="dxa" w:w="80"/>
              <w:right w:type="dxa" w:w="100"/>
            </w:tcMar>
          </w:tcPr>
          <w:p>
            <w:r>
              <w:rPr>
                <w:sz w:val="18"/>
                <w:szCs w:val="18"/>
              </w:rPr>
              <w:t xml:space="preserve"/>
            </w:r>
          </w:p>
        </w:tc>
        <w:tc>
          <w:tcPr>
            <w:tcW w:type="dxa" w:w="650"/>
            <w:shd w:fill="FFFFFF" w:val="clear"/>
            <w:tcMar>
              <w:top w:type="dxa" w:w="80"/>
              <w:left w:type="dxa" w:w="100"/>
              <w:bottom w:type="dxa" w:w="80"/>
              <w:right w:type="dxa" w:w="100"/>
            </w:tcMar>
          </w:tcPr>
          <w:p>
            <w:r>
              <w:rPr>
                <w:sz w:val="18"/>
                <w:szCs w:val="18"/>
              </w:rPr>
              <w:t xml:space="preserve"/>
            </w:r>
          </w:p>
        </w:tc>
        <w:tc>
          <w:tcPr>
            <w:tcW w:type="dxa" w:w="550"/>
            <w:shd w:fill="FFFFFF" w:val="clear"/>
            <w:tcMar>
              <w:top w:type="dxa" w:w="80"/>
              <w:left w:type="dxa" w:w="100"/>
              <w:bottom w:type="dxa" w:w="80"/>
              <w:right w:type="dxa" w:w="100"/>
            </w:tcMar>
          </w:tcPr>
          <w:p>
            <w:r>
              <w:rPr>
                <w:sz w:val="18"/>
                <w:szCs w:val="18"/>
              </w:rPr>
              <w:t xml:space="preserve"/>
            </w:r>
          </w:p>
        </w:tc>
        <w:tc>
          <w:tcPr>
            <w:tcW w:type="dxa" w:w="550"/>
            <w:shd w:fill="FFFFFF" w:val="clear"/>
            <w:tcMar>
              <w:top w:type="dxa" w:w="80"/>
              <w:left w:type="dxa" w:w="100"/>
              <w:bottom w:type="dxa" w:w="80"/>
              <w:right w:type="dxa" w:w="100"/>
            </w:tcMar>
          </w:tcPr>
          <w:p>
            <w:r>
              <w:rPr>
                <w:sz w:val="18"/>
                <w:szCs w:val="18"/>
              </w:rPr>
              <w:t xml:space="preserve"/>
            </w:r>
          </w:p>
        </w:tc>
        <w:tc>
          <w:tcPr>
            <w:tcW w:type="dxa" w:w="700"/>
            <w:shd w:fill="FFFFFF" w:val="clear"/>
            <w:tcMar>
              <w:top w:type="dxa" w:w="80"/>
              <w:left w:type="dxa" w:w="100"/>
              <w:bottom w:type="dxa" w:w="80"/>
              <w:right w:type="dxa" w:w="100"/>
            </w:tcMar>
          </w:tcPr>
          <w:p>
            <w:r>
              <w:rPr>
                <w:sz w:val="18"/>
                <w:szCs w:val="18"/>
              </w:rPr>
              <w:t xml:space="preserve"/>
            </w:r>
          </w:p>
        </w:tc>
        <w:tc>
          <w:tcPr>
            <w:tcW w:type="dxa" w:w="700"/>
            <w:shd w:fill="FFFFFF" w:val="clear"/>
            <w:tcMar>
              <w:top w:type="dxa" w:w="80"/>
              <w:left w:type="dxa" w:w="100"/>
              <w:bottom w:type="dxa" w:w="80"/>
              <w:right w:type="dxa" w:w="100"/>
            </w:tcMar>
          </w:tcPr>
          <w:p>
            <w:r>
              <w:rPr>
                <w:sz w:val="18"/>
                <w:szCs w:val="18"/>
              </w:rPr>
              <w:t xml:space="preserve"/>
            </w:r>
          </w:p>
        </w:tc>
        <w:tc>
          <w:tcPr>
            <w:tcW w:type="dxa" w:w="800"/>
            <w:shd w:fill="FFFFFF" w:val="clear"/>
            <w:tcMar>
              <w:top w:type="dxa" w:w="80"/>
              <w:left w:type="dxa" w:w="100"/>
              <w:bottom w:type="dxa" w:w="80"/>
              <w:right w:type="dxa" w:w="100"/>
            </w:tcMar>
          </w:tcPr>
          <w:p>
            <w:r>
              <w:rPr>
                <w:sz w:val="18"/>
                <w:szCs w:val="18"/>
              </w:rPr>
              <w:t xml:space="preserve"/>
            </w:r>
          </w:p>
        </w:tc>
        <w:tc>
          <w:tcPr>
            <w:tcW w:type="dxa" w:w="900"/>
            <w:shd w:fill="FFFFFF" w:val="clear"/>
            <w:tcMar>
              <w:top w:type="dxa" w:w="80"/>
              <w:left w:type="dxa" w:w="100"/>
              <w:bottom w:type="dxa" w:w="80"/>
              <w:right w:type="dxa" w:w="100"/>
            </w:tcMar>
          </w:tcPr>
          <w:p>
            <w:r>
              <w:rPr>
                <w:sz w:val="18"/>
                <w:szCs w:val="18"/>
              </w:rPr>
              <w:t xml:space="preserve"/>
            </w:r>
          </w:p>
        </w:tc>
        <w:tc>
          <w:tcPr>
            <w:tcW w:type="dxa" w:w="750"/>
            <w:shd w:fill="FFFFFF" w:val="clear"/>
            <w:tcMar>
              <w:top w:type="dxa" w:w="80"/>
              <w:left w:type="dxa" w:w="100"/>
              <w:bottom w:type="dxa" w:w="80"/>
              <w:right w:type="dxa" w:w="100"/>
            </w:tcMar>
          </w:tcPr>
          <w:p>
            <w:r>
              <w:rPr>
                <w:sz w:val="18"/>
                <w:szCs w:val="18"/>
              </w:rPr>
              <w:t xml:space="preserve"/>
            </w:r>
          </w:p>
        </w:tc>
      </w:tr>
    </w:tbl>
    <w:p>
      <w:pPr>
        <w:spacing w:after="100"/>
      </w:pPr>
    </w:p>
    <w:p>
      <w:pPr>
        <w:pStyle w:val="Heading2"/>
        <w:spacing w:after="150" w:before="300"/>
      </w:pPr>
      <w:r>
        <w:rPr>
          <w:b/>
          <w:bCs/>
          <w:color w:val="1B2A4A"/>
          <w:sz w:val="26"/>
          <w:szCs w:val="26"/>
        </w:rPr>
        <w:t xml:space="preserve">Status System</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500"/>
        <w:gridCol w:w="6850"/>
      </w:tblGrid>
      <w:tr>
        <w:trPr>
          <w:tblHeader/>
        </w:trPr>
        <w:tc>
          <w:tcPr>
            <w:tcW w:type="dxa" w:w="2500"/>
            <w:shd w:fill="1B2A4A" w:val="clear"/>
            <w:tcMar>
              <w:top w:type="dxa" w:w="80"/>
              <w:left w:type="dxa" w:w="100"/>
              <w:bottom w:type="dxa" w:w="80"/>
              <w:right w:type="dxa" w:w="100"/>
            </w:tcMar>
          </w:tcPr>
          <w:p>
            <w:r>
              <w:rPr>
                <w:b/>
                <w:bCs/>
                <w:color w:val="FFFFFF"/>
                <w:sz w:val="18"/>
                <w:szCs w:val="18"/>
              </w:rPr>
              <w:t xml:space="preserve">Status</w:t>
            </w:r>
          </w:p>
        </w:tc>
        <w:tc>
          <w:tcPr>
            <w:tcW w:type="dxa" w:w="6850"/>
            <w:shd w:fill="1B2A4A" w:val="clear"/>
            <w:tcMar>
              <w:top w:type="dxa" w:w="80"/>
              <w:left w:type="dxa" w:w="100"/>
              <w:bottom w:type="dxa" w:w="80"/>
              <w:right w:type="dxa" w:w="100"/>
            </w:tcMar>
          </w:tcPr>
          <w:p>
            <w:r>
              <w:rPr>
                <w:b/>
                <w:bCs/>
                <w:color w:val="FFFFFF"/>
                <w:sz w:val="18"/>
                <w:szCs w:val="18"/>
              </w:rPr>
              <w:t xml:space="preserve">Meaning</w:t>
            </w:r>
          </w:p>
        </w:tc>
      </w:tr>
      <w:tr>
        <w:tc>
          <w:tcPr>
            <w:tcW w:type="dxa" w:w="2500"/>
            <w:shd w:fill="FFFFFF" w:val="clear"/>
            <w:tcMar>
              <w:top w:type="dxa" w:w="80"/>
              <w:left w:type="dxa" w:w="100"/>
              <w:bottom w:type="dxa" w:w="80"/>
              <w:right w:type="dxa" w:w="100"/>
            </w:tcMar>
          </w:tcPr>
          <w:p>
            <w:r>
              <w:rPr>
                <w:sz w:val="18"/>
                <w:szCs w:val="18"/>
              </w:rPr>
              <w:t xml:space="preserve">Not Applied</w:t>
            </w:r>
          </w:p>
        </w:tc>
        <w:tc>
          <w:tcPr>
            <w:tcW w:type="dxa" w:w="6850"/>
            <w:shd w:fill="FFFFFF" w:val="clear"/>
            <w:tcMar>
              <w:top w:type="dxa" w:w="80"/>
              <w:left w:type="dxa" w:w="100"/>
              <w:bottom w:type="dxa" w:w="80"/>
              <w:right w:type="dxa" w:w="100"/>
            </w:tcMar>
          </w:tcPr>
          <w:p>
            <w:r>
              <w:rPr>
                <w:sz w:val="18"/>
                <w:szCs w:val="18"/>
              </w:rPr>
              <w:t xml:space="preserve">On your target list, application not yet sent</w:t>
            </w:r>
          </w:p>
        </w:tc>
      </w:tr>
      <w:tr>
        <w:tc>
          <w:tcPr>
            <w:tcW w:type="dxa" w:w="2500"/>
            <w:shd w:fill="EAF3FB" w:val="clear"/>
            <w:tcMar>
              <w:top w:type="dxa" w:w="80"/>
              <w:left w:type="dxa" w:w="100"/>
              <w:bottom w:type="dxa" w:w="80"/>
              <w:right w:type="dxa" w:w="100"/>
            </w:tcMar>
          </w:tcPr>
          <w:p>
            <w:r>
              <w:rPr>
                <w:sz w:val="18"/>
                <w:szCs w:val="18"/>
              </w:rPr>
              <w:t xml:space="preserve">Applied</w:t>
            </w:r>
          </w:p>
        </w:tc>
        <w:tc>
          <w:tcPr>
            <w:tcW w:type="dxa" w:w="6850"/>
            <w:shd w:fill="EAF3FB" w:val="clear"/>
            <w:tcMar>
              <w:top w:type="dxa" w:w="80"/>
              <w:left w:type="dxa" w:w="100"/>
              <w:bottom w:type="dxa" w:w="80"/>
              <w:right w:type="dxa" w:w="100"/>
            </w:tcMar>
          </w:tcPr>
          <w:p>
            <w:r>
              <w:rPr>
                <w:sz w:val="18"/>
                <w:szCs w:val="18"/>
              </w:rPr>
              <w:t xml:space="preserve">Application sent, within the first 5-day waiting window</w:t>
            </w:r>
          </w:p>
        </w:tc>
      </w:tr>
      <w:tr>
        <w:tc>
          <w:tcPr>
            <w:tcW w:type="dxa" w:w="2500"/>
            <w:shd w:fill="FFFFFF" w:val="clear"/>
            <w:tcMar>
              <w:top w:type="dxa" w:w="80"/>
              <w:left w:type="dxa" w:w="100"/>
              <w:bottom w:type="dxa" w:w="80"/>
              <w:right w:type="dxa" w:w="100"/>
            </w:tcMar>
          </w:tcPr>
          <w:p>
            <w:r>
              <w:rPr>
                <w:sz w:val="18"/>
                <w:szCs w:val="18"/>
              </w:rPr>
              <w:t xml:space="preserve">Follow-Up Due</w:t>
            </w:r>
          </w:p>
        </w:tc>
        <w:tc>
          <w:tcPr>
            <w:tcW w:type="dxa" w:w="6850"/>
            <w:shd w:fill="FFFFFF" w:val="clear"/>
            <w:tcMar>
              <w:top w:type="dxa" w:w="80"/>
              <w:left w:type="dxa" w:w="100"/>
              <w:bottom w:type="dxa" w:w="80"/>
              <w:right w:type="dxa" w:w="100"/>
            </w:tcMar>
          </w:tcPr>
          <w:p>
            <w:r>
              <w:rPr>
                <w:sz w:val="18"/>
                <w:szCs w:val="18"/>
              </w:rPr>
              <w:t xml:space="preserve">5+ days have passed with no response</w:t>
            </w:r>
          </w:p>
        </w:tc>
      </w:tr>
      <w:tr>
        <w:tc>
          <w:tcPr>
            <w:tcW w:type="dxa" w:w="2500"/>
            <w:shd w:fill="EAF3FB" w:val="clear"/>
            <w:tcMar>
              <w:top w:type="dxa" w:w="80"/>
              <w:left w:type="dxa" w:w="100"/>
              <w:bottom w:type="dxa" w:w="80"/>
              <w:right w:type="dxa" w:w="100"/>
            </w:tcMar>
          </w:tcPr>
          <w:p>
            <w:r>
              <w:rPr>
                <w:sz w:val="18"/>
                <w:szCs w:val="18"/>
              </w:rPr>
              <w:t xml:space="preserve">Responded</w:t>
            </w:r>
          </w:p>
        </w:tc>
        <w:tc>
          <w:tcPr>
            <w:tcW w:type="dxa" w:w="6850"/>
            <w:shd w:fill="EAF3FB" w:val="clear"/>
            <w:tcMar>
              <w:top w:type="dxa" w:w="80"/>
              <w:left w:type="dxa" w:w="100"/>
              <w:bottom w:type="dxa" w:w="80"/>
              <w:right w:type="dxa" w:w="100"/>
            </w:tcMar>
          </w:tcPr>
          <w:p>
            <w:r>
              <w:rPr>
                <w:sz w:val="18"/>
                <w:szCs w:val="18"/>
              </w:rPr>
              <w:t xml:space="preserve">Organisation replied in any form</w:t>
            </w:r>
          </w:p>
        </w:tc>
      </w:tr>
      <w:tr>
        <w:tc>
          <w:tcPr>
            <w:tcW w:type="dxa" w:w="2500"/>
            <w:shd w:fill="FFFFFF" w:val="clear"/>
            <w:tcMar>
              <w:top w:type="dxa" w:w="80"/>
              <w:left w:type="dxa" w:w="100"/>
              <w:bottom w:type="dxa" w:w="80"/>
              <w:right w:type="dxa" w:w="100"/>
            </w:tcMar>
          </w:tcPr>
          <w:p>
            <w:r>
              <w:rPr>
                <w:sz w:val="18"/>
                <w:szCs w:val="18"/>
              </w:rPr>
              <w:t xml:space="preserve">Interview</w:t>
            </w:r>
          </w:p>
        </w:tc>
        <w:tc>
          <w:tcPr>
            <w:tcW w:type="dxa" w:w="6850"/>
            <w:shd w:fill="FFFFFF" w:val="clear"/>
            <w:tcMar>
              <w:top w:type="dxa" w:w="80"/>
              <w:left w:type="dxa" w:w="100"/>
              <w:bottom w:type="dxa" w:w="80"/>
              <w:right w:type="dxa" w:w="100"/>
            </w:tcMar>
          </w:tcPr>
          <w:p>
            <w:r>
              <w:rPr>
                <w:sz w:val="18"/>
                <w:szCs w:val="18"/>
              </w:rPr>
              <w:t xml:space="preserve">Interview scheduled or completed, awaiting decision</w:t>
            </w:r>
          </w:p>
        </w:tc>
      </w:tr>
      <w:tr>
        <w:tc>
          <w:tcPr>
            <w:tcW w:type="dxa" w:w="2500"/>
            <w:shd w:fill="EAF3FB" w:val="clear"/>
            <w:tcMar>
              <w:top w:type="dxa" w:w="80"/>
              <w:left w:type="dxa" w:w="100"/>
              <w:bottom w:type="dxa" w:w="80"/>
              <w:right w:type="dxa" w:w="100"/>
            </w:tcMar>
          </w:tcPr>
          <w:p>
            <w:r>
              <w:rPr>
                <w:sz w:val="18"/>
                <w:szCs w:val="18"/>
              </w:rPr>
              <w:t xml:space="preserve">Selected</w:t>
            </w:r>
          </w:p>
        </w:tc>
        <w:tc>
          <w:tcPr>
            <w:tcW w:type="dxa" w:w="6850"/>
            <w:shd w:fill="EAF3FB" w:val="clear"/>
            <w:tcMar>
              <w:top w:type="dxa" w:w="80"/>
              <w:left w:type="dxa" w:w="100"/>
              <w:bottom w:type="dxa" w:w="80"/>
              <w:right w:type="dxa" w:w="100"/>
            </w:tcMar>
          </w:tcPr>
          <w:p>
            <w:r>
              <w:rPr>
                <w:sz w:val="18"/>
                <w:szCs w:val="18"/>
              </w:rPr>
              <w:t xml:space="preserve">Internship offer received</w:t>
            </w:r>
          </w:p>
        </w:tc>
      </w:tr>
      <w:tr>
        <w:tc>
          <w:tcPr>
            <w:tcW w:type="dxa" w:w="2500"/>
            <w:shd w:fill="FFFFFF" w:val="clear"/>
            <w:tcMar>
              <w:top w:type="dxa" w:w="80"/>
              <w:left w:type="dxa" w:w="100"/>
              <w:bottom w:type="dxa" w:w="80"/>
              <w:right w:type="dxa" w:w="100"/>
            </w:tcMar>
          </w:tcPr>
          <w:p>
            <w:r>
              <w:rPr>
                <w:sz w:val="18"/>
                <w:szCs w:val="18"/>
              </w:rPr>
              <w:t xml:space="preserve">Rejected</w:t>
            </w:r>
          </w:p>
        </w:tc>
        <w:tc>
          <w:tcPr>
            <w:tcW w:type="dxa" w:w="6850"/>
            <w:shd w:fill="FFFFFF" w:val="clear"/>
            <w:tcMar>
              <w:top w:type="dxa" w:w="80"/>
              <w:left w:type="dxa" w:w="100"/>
              <w:bottom w:type="dxa" w:w="80"/>
              <w:right w:type="dxa" w:w="100"/>
            </w:tcMar>
          </w:tcPr>
          <w:p>
            <w:r>
              <w:rPr>
                <w:sz w:val="18"/>
                <w:szCs w:val="18"/>
              </w:rPr>
              <w:t xml:space="preserve">Explicitly declined</w:t>
            </w:r>
          </w:p>
        </w:tc>
      </w:tr>
      <w:tr>
        <w:tc>
          <w:tcPr>
            <w:tcW w:type="dxa" w:w="2500"/>
            <w:shd w:fill="EAF3FB" w:val="clear"/>
            <w:tcMar>
              <w:top w:type="dxa" w:w="80"/>
              <w:left w:type="dxa" w:w="100"/>
              <w:bottom w:type="dxa" w:w="80"/>
              <w:right w:type="dxa" w:w="100"/>
            </w:tcMar>
          </w:tcPr>
          <w:p>
            <w:r>
              <w:rPr>
                <w:sz w:val="18"/>
                <w:szCs w:val="18"/>
              </w:rPr>
              <w:t xml:space="preserve">No Response</w:t>
            </w:r>
          </w:p>
        </w:tc>
        <w:tc>
          <w:tcPr>
            <w:tcW w:type="dxa" w:w="6850"/>
            <w:shd w:fill="EAF3FB" w:val="clear"/>
            <w:tcMar>
              <w:top w:type="dxa" w:w="80"/>
              <w:left w:type="dxa" w:w="100"/>
              <w:bottom w:type="dxa" w:w="80"/>
              <w:right w:type="dxa" w:w="100"/>
            </w:tcMar>
          </w:tcPr>
          <w:p>
            <w:r>
              <w:rPr>
                <w:sz w:val="18"/>
                <w:szCs w:val="18"/>
              </w:rPr>
              <w:t xml:space="preserve">Two follow-ups sent, no reply — considered closed</w:t>
            </w:r>
          </w:p>
        </w:tc>
      </w:tr>
    </w:tbl>
    <w:p>
      <w:pPr>
        <w:spacing w:after="100"/>
      </w:pPr>
    </w:p>
    <w:tbl>
      <w:tblPr>
        <w:tblW w:type="pct" w:w="100%"/>
        <w:tblBorders>
          <w:top w:val="single" w:color="2E6DA4" w:sz="4"/>
          <w:left w:val="single" w:color="2E6DA4" w:sz="24"/>
          <w:bottom w:val="single" w:color="2E6DA4" w:sz="4"/>
          <w:right w:val="single" w:color="2E6DA4" w:sz="4"/>
          <w:insideH w:val="single" w:color="auto" w:sz="4"/>
          <w:insideV w:val="single" w:color="auto" w:sz="4"/>
        </w:tblBorders>
      </w:tblPr>
      <w:tblGrid>
        <w:gridCol w:w="100"/>
      </w:tblGrid>
      <w:tr>
        <w:tc>
          <w:tcPr>
            <w:shd w:fill="EAF3FB" w:val="clear"/>
            <w:tcMar>
              <w:top w:type="dxa" w:w="150"/>
              <w:left w:type="dxa" w:w="200"/>
              <w:bottom w:type="dxa" w:w="150"/>
              <w:right w:type="dxa" w:w="200"/>
            </w:tcMar>
          </w:tcPr>
          <w:p>
            <w:pPr>
              <w:spacing w:after="60"/>
            </w:pPr>
            <w:r>
              <w:rPr>
                <w:b/>
                <w:bCs/>
                <w:color w:val="1B2A4A"/>
                <w:sz w:val="21"/>
                <w:szCs w:val="21"/>
              </w:rPr>
              <w:t xml:space="preserve">💡 GURU TIP</w:t>
            </w:r>
          </w:p>
          <w:p>
            <w:r>
              <w:rPr>
                <w:color w:val="222222"/>
                <w:sz w:val="21"/>
                <w:szCs w:val="21"/>
              </w:rPr>
              <w:t xml:space="preserve">Review this tracker every single day, even for 5 minutes. It tells you exactly who needs a follow-up today, and it stops good leads from silently going stale.</w:t>
            </w:r>
          </w:p>
        </w:tc>
      </w:tr>
    </w:tbl>
    <w:p>
      <w:r>
        <w:br w:type="page"/>
      </w:r>
    </w:p>
    <w:p>
      <w:pPr>
        <w:pStyle w:val="Heading1"/>
        <w:pBdr>
          <w:bottom w:val="single" w:color="1B2A4A" w:sz="6" w:space="4"/>
        </w:pBdr>
        <w:shd w:fill="1B2A4A" w:val="clear"/>
        <w:spacing w:after="200" w:before="400"/>
      </w:pPr>
      <w:r>
        <w:rPr>
          <w:b/>
          <w:bCs/>
          <w:color w:val="FFFFFF"/>
          <w:sz w:val="32"/>
          <w:szCs w:val="32"/>
        </w:rPr>
        <w:t xml:space="preserve">DAYS 8–10 — THE 30-APPLICATION SPRINT</w:t>
      </w:r>
    </w:p>
    <w:p>
      <w:pPr>
        <w:spacing w:after="120"/>
      </w:pPr>
      <w:r>
        <w:rPr>
          <w:b w:val="false"/>
          <w:bCs w:val="false"/>
          <w:i w:val="false"/>
          <w:iCs w:val="false"/>
          <w:color w:val="222222"/>
          <w:sz w:val="21"/>
          <w:szCs w:val="21"/>
        </w:rPr>
        <w:t xml:space="preserve">Target: 10 high-quality, personalised applications per day for three consecutive days.</w:t>
      </w:r>
    </w:p>
    <w:p>
      <w:pPr>
        <w:pStyle w:val="Heading2"/>
        <w:spacing w:after="150" w:before="300"/>
      </w:pPr>
      <w:r>
        <w:rPr>
          <w:b/>
          <w:bCs/>
          <w:color w:val="1B2A4A"/>
          <w:sz w:val="26"/>
          <w:szCs w:val="26"/>
        </w:rPr>
        <w:t xml:space="preserve">Daily Schedule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400"/>
        <w:gridCol w:w="6950"/>
      </w:tblGrid>
      <w:tr>
        <w:trPr>
          <w:tblHeader/>
        </w:trPr>
        <w:tc>
          <w:tcPr>
            <w:tcW w:type="dxa" w:w="2400"/>
            <w:shd w:fill="1B2A4A" w:val="clear"/>
            <w:tcMar>
              <w:top w:type="dxa" w:w="80"/>
              <w:left w:type="dxa" w:w="100"/>
              <w:bottom w:type="dxa" w:w="80"/>
              <w:right w:type="dxa" w:w="100"/>
            </w:tcMar>
          </w:tcPr>
          <w:p>
            <w:r>
              <w:rPr>
                <w:b/>
                <w:bCs/>
                <w:color w:val="FFFFFF"/>
                <w:sz w:val="18"/>
                <w:szCs w:val="18"/>
              </w:rPr>
              <w:t xml:space="preserve">Time Block</w:t>
            </w:r>
          </w:p>
        </w:tc>
        <w:tc>
          <w:tcPr>
            <w:tcW w:type="dxa" w:w="6950"/>
            <w:shd w:fill="1B2A4A" w:val="clear"/>
            <w:tcMar>
              <w:top w:type="dxa" w:w="80"/>
              <w:left w:type="dxa" w:w="100"/>
              <w:bottom w:type="dxa" w:w="80"/>
              <w:right w:type="dxa" w:w="100"/>
            </w:tcMar>
          </w:tcPr>
          <w:p>
            <w:r>
              <w:rPr>
                <w:b/>
                <w:bCs/>
                <w:color w:val="FFFFFF"/>
                <w:sz w:val="18"/>
                <w:szCs w:val="18"/>
              </w:rPr>
              <w:t xml:space="preserve">Activity</w:t>
            </w:r>
          </w:p>
        </w:tc>
      </w:tr>
      <w:tr>
        <w:tc>
          <w:tcPr>
            <w:tcW w:type="dxa" w:w="2400"/>
            <w:shd w:fill="FFFFFF" w:val="clear"/>
            <w:tcMar>
              <w:top w:type="dxa" w:w="80"/>
              <w:left w:type="dxa" w:w="100"/>
              <w:bottom w:type="dxa" w:w="80"/>
              <w:right w:type="dxa" w:w="100"/>
            </w:tcMar>
          </w:tcPr>
          <w:p>
            <w:r>
              <w:rPr>
                <w:sz w:val="18"/>
                <w:szCs w:val="18"/>
              </w:rPr>
              <w:t xml:space="preserve">30 minutes</w:t>
            </w:r>
          </w:p>
        </w:tc>
        <w:tc>
          <w:tcPr>
            <w:tcW w:type="dxa" w:w="6950"/>
            <w:shd w:fill="FFFFFF" w:val="clear"/>
            <w:tcMar>
              <w:top w:type="dxa" w:w="80"/>
              <w:left w:type="dxa" w:w="100"/>
              <w:bottom w:type="dxa" w:w="80"/>
              <w:right w:type="dxa" w:w="100"/>
            </w:tcMar>
          </w:tcPr>
          <w:p>
            <w:r>
              <w:rPr>
                <w:sz w:val="18"/>
                <w:szCs w:val="18"/>
              </w:rPr>
              <w:t xml:space="preserve">Research the day's 10 targets (practice area, one specific reference point each)</w:t>
            </w:r>
          </w:p>
        </w:tc>
      </w:tr>
      <w:tr>
        <w:tc>
          <w:tcPr>
            <w:tcW w:type="dxa" w:w="2400"/>
            <w:shd w:fill="EAF3FB" w:val="clear"/>
            <w:tcMar>
              <w:top w:type="dxa" w:w="80"/>
              <w:left w:type="dxa" w:w="100"/>
              <w:bottom w:type="dxa" w:w="80"/>
              <w:right w:type="dxa" w:w="100"/>
            </w:tcMar>
          </w:tcPr>
          <w:p>
            <w:r>
              <w:rPr>
                <w:sz w:val="18"/>
                <w:szCs w:val="18"/>
              </w:rPr>
              <w:t xml:space="preserve">60 minutes</w:t>
            </w:r>
          </w:p>
        </w:tc>
        <w:tc>
          <w:tcPr>
            <w:tcW w:type="dxa" w:w="6950"/>
            <w:shd w:fill="EAF3FB" w:val="clear"/>
            <w:tcMar>
              <w:top w:type="dxa" w:w="80"/>
              <w:left w:type="dxa" w:w="100"/>
              <w:bottom w:type="dxa" w:w="80"/>
              <w:right w:type="dxa" w:w="100"/>
            </w:tcMar>
          </w:tcPr>
          <w:p>
            <w:r>
              <w:rPr>
                <w:sz w:val="18"/>
                <w:szCs w:val="18"/>
              </w:rPr>
              <w:t xml:space="preserve">Draft and send 10 personalised applications</w:t>
            </w:r>
          </w:p>
        </w:tc>
      </w:tr>
      <w:tr>
        <w:tc>
          <w:tcPr>
            <w:tcW w:type="dxa" w:w="2400"/>
            <w:shd w:fill="FFFFFF" w:val="clear"/>
            <w:tcMar>
              <w:top w:type="dxa" w:w="80"/>
              <w:left w:type="dxa" w:w="100"/>
              <w:bottom w:type="dxa" w:w="80"/>
              <w:right w:type="dxa" w:w="100"/>
            </w:tcMar>
          </w:tcPr>
          <w:p>
            <w:r>
              <w:rPr>
                <w:sz w:val="18"/>
                <w:szCs w:val="18"/>
              </w:rPr>
              <w:t xml:space="preserve">20 minutes</w:t>
            </w:r>
          </w:p>
        </w:tc>
        <w:tc>
          <w:tcPr>
            <w:tcW w:type="dxa" w:w="6950"/>
            <w:shd w:fill="FFFFFF" w:val="clear"/>
            <w:tcMar>
              <w:top w:type="dxa" w:w="80"/>
              <w:left w:type="dxa" w:w="100"/>
              <w:bottom w:type="dxa" w:w="80"/>
              <w:right w:type="dxa" w:w="100"/>
            </w:tcMar>
          </w:tcPr>
          <w:p>
            <w:r>
              <w:rPr>
                <w:sz w:val="18"/>
                <w:szCs w:val="18"/>
              </w:rPr>
              <w:t xml:space="preserve">LinkedIn — engage with 3–5 relevant posts/profiles</w:t>
            </w:r>
          </w:p>
        </w:tc>
      </w:tr>
      <w:tr>
        <w:tc>
          <w:tcPr>
            <w:tcW w:type="dxa" w:w="2400"/>
            <w:shd w:fill="EAF3FB" w:val="clear"/>
            <w:tcMar>
              <w:top w:type="dxa" w:w="80"/>
              <w:left w:type="dxa" w:w="100"/>
              <w:bottom w:type="dxa" w:w="80"/>
              <w:right w:type="dxa" w:w="100"/>
            </w:tcMar>
          </w:tcPr>
          <w:p>
            <w:r>
              <w:rPr>
                <w:sz w:val="18"/>
                <w:szCs w:val="18"/>
              </w:rPr>
              <w:t xml:space="preserve">10 minutes</w:t>
            </w:r>
          </w:p>
        </w:tc>
        <w:tc>
          <w:tcPr>
            <w:tcW w:type="dxa" w:w="6950"/>
            <w:shd w:fill="EAF3FB" w:val="clear"/>
            <w:tcMar>
              <w:top w:type="dxa" w:w="80"/>
              <w:left w:type="dxa" w:w="100"/>
              <w:bottom w:type="dxa" w:w="80"/>
              <w:right w:type="dxa" w:w="100"/>
            </w:tcMar>
          </w:tcPr>
          <w:p>
            <w:r>
              <w:rPr>
                <w:sz w:val="18"/>
                <w:szCs w:val="18"/>
              </w:rPr>
              <w:t xml:space="preserve">Update the tracker with today's applications</w:t>
            </w:r>
          </w:p>
        </w:tc>
      </w:tr>
      <w:tr>
        <w:tc>
          <w:tcPr>
            <w:tcW w:type="dxa" w:w="2400"/>
            <w:shd w:fill="FFFFFF" w:val="clear"/>
            <w:tcMar>
              <w:top w:type="dxa" w:w="80"/>
              <w:left w:type="dxa" w:w="100"/>
              <w:bottom w:type="dxa" w:w="80"/>
              <w:right w:type="dxa" w:w="100"/>
            </w:tcMar>
          </w:tcPr>
          <w:p>
            <w:r>
              <w:rPr>
                <w:sz w:val="18"/>
                <w:szCs w:val="18"/>
              </w:rPr>
              <w:t xml:space="preserve">10 minutes</w:t>
            </w:r>
          </w:p>
        </w:tc>
        <w:tc>
          <w:tcPr>
            <w:tcW w:type="dxa" w:w="6950"/>
            <w:shd w:fill="FFFFFF" w:val="clear"/>
            <w:tcMar>
              <w:top w:type="dxa" w:w="80"/>
              <w:left w:type="dxa" w:w="100"/>
              <w:bottom w:type="dxa" w:w="80"/>
              <w:right w:type="dxa" w:w="100"/>
            </w:tcMar>
          </w:tcPr>
          <w:p>
            <w:r>
              <w:rPr>
                <w:sz w:val="18"/>
                <w:szCs w:val="18"/>
              </w:rPr>
              <w:t xml:space="preserve">Send any follow-ups due today</w:t>
            </w:r>
          </w:p>
        </w:tc>
      </w:tr>
    </w:tbl>
    <w:p>
      <w:pPr>
        <w:spacing w:after="100"/>
      </w:pPr>
    </w:p>
    <w:p>
      <w:pPr>
        <w:pStyle w:val="Heading2"/>
        <w:spacing w:after="150" w:before="300"/>
      </w:pPr>
      <w:r>
        <w:rPr>
          <w:b/>
          <w:bCs/>
          <w:color w:val="1B2A4A"/>
          <w:sz w:val="26"/>
          <w:szCs w:val="26"/>
        </w:rPr>
        <w:t xml:space="preserve">Quality Control Checklist Before Clicking Send</w:t>
      </w:r>
    </w:p>
    <w:p>
      <w:pPr>
        <w:spacing w:after="60"/>
      </w:pPr>
      <w:r>
        <w:rPr>
          <w:b/>
          <w:bCs/>
          <w:color w:val="1B2A4A"/>
          <w:sz w:val="22"/>
          <w:szCs w:val="22"/>
        </w:rPr>
        <w:t xml:space="preserve">☐  </w:t>
      </w:r>
      <w:r>
        <w:rPr>
          <w:sz w:val="21"/>
          <w:szCs w:val="21"/>
        </w:rPr>
        <w:t xml:space="preserve">The recipient's name is spelled correctly.</w:t>
      </w:r>
    </w:p>
    <w:p>
      <w:pPr>
        <w:spacing w:after="60"/>
      </w:pPr>
      <w:r>
        <w:rPr>
          <w:b/>
          <w:bCs/>
          <w:color w:val="1B2A4A"/>
          <w:sz w:val="22"/>
          <w:szCs w:val="22"/>
        </w:rPr>
        <w:t xml:space="preserve">☐  </w:t>
      </w:r>
      <w:r>
        <w:rPr>
          <w:sz w:val="21"/>
          <w:szCs w:val="21"/>
        </w:rPr>
        <w:t xml:space="preserve">The organisation's name appears correctly throughout (not a leftover from a previous draft).</w:t>
      </w:r>
    </w:p>
    <w:p>
      <w:pPr>
        <w:spacing w:after="60"/>
      </w:pPr>
      <w:r>
        <w:rPr>
          <w:b/>
          <w:bCs/>
          <w:color w:val="1B2A4A"/>
          <w:sz w:val="22"/>
          <w:szCs w:val="22"/>
        </w:rPr>
        <w:t xml:space="preserve">☐  </w:t>
      </w:r>
      <w:r>
        <w:rPr>
          <w:sz w:val="21"/>
          <w:szCs w:val="21"/>
        </w:rPr>
        <w:t xml:space="preserve">The personalisation paragraph references something genuinely specific to this recipient.</w:t>
      </w:r>
    </w:p>
    <w:p>
      <w:pPr>
        <w:spacing w:after="60"/>
      </w:pPr>
      <w:r>
        <w:rPr>
          <w:b/>
          <w:bCs/>
          <w:color w:val="1B2A4A"/>
          <w:sz w:val="22"/>
          <w:szCs w:val="22"/>
        </w:rPr>
        <w:t xml:space="preserve">☐  </w:t>
      </w:r>
      <w:r>
        <w:rPr>
          <w:sz w:val="21"/>
          <w:szCs w:val="21"/>
        </w:rPr>
        <w:t xml:space="preserve">The subject line is specific, not just 'Internship Application.'</w:t>
      </w:r>
    </w:p>
    <w:p>
      <w:pPr>
        <w:spacing w:after="60"/>
      </w:pPr>
      <w:r>
        <w:rPr>
          <w:b/>
          <w:bCs/>
          <w:color w:val="1B2A4A"/>
          <w:sz w:val="22"/>
          <w:szCs w:val="22"/>
        </w:rPr>
        <w:t xml:space="preserve">☐  </w:t>
      </w:r>
      <w:r>
        <w:rPr>
          <w:sz w:val="21"/>
          <w:szCs w:val="21"/>
        </w:rPr>
        <w:t xml:space="preserve">The correct CV file is attached (check the file name).</w:t>
      </w:r>
    </w:p>
    <w:p>
      <w:pPr>
        <w:spacing w:after="60"/>
      </w:pPr>
      <w:r>
        <w:rPr>
          <w:b/>
          <w:bCs/>
          <w:color w:val="1B2A4A"/>
          <w:sz w:val="22"/>
          <w:szCs w:val="22"/>
        </w:rPr>
        <w:t xml:space="preserve">☐  </w:t>
      </w:r>
      <w:r>
        <w:rPr>
          <w:sz w:val="21"/>
          <w:szCs w:val="21"/>
        </w:rPr>
        <w:t xml:space="preserve">Attachment is a PDF, not an editable Word file.</w:t>
      </w:r>
    </w:p>
    <w:p>
      <w:pPr>
        <w:spacing w:after="60"/>
      </w:pPr>
      <w:r>
        <w:rPr>
          <w:b/>
          <w:bCs/>
          <w:color w:val="1B2A4A"/>
          <w:sz w:val="22"/>
          <w:szCs w:val="22"/>
        </w:rPr>
        <w:t xml:space="preserve">☐  </w:t>
      </w:r>
      <w:r>
        <w:rPr>
          <w:sz w:val="21"/>
          <w:szCs w:val="21"/>
        </w:rPr>
        <w:t xml:space="preserve">No leftover placeholder brackets remain anywhere in the email.</w:t>
      </w:r>
    </w:p>
    <w:p>
      <w:pPr>
        <w:spacing w:after="60"/>
      </w:pPr>
      <w:r>
        <w:rPr>
          <w:b/>
          <w:bCs/>
          <w:color w:val="1B2A4A"/>
          <w:sz w:val="22"/>
          <w:szCs w:val="22"/>
        </w:rPr>
        <w:t xml:space="preserve">☐  </w:t>
      </w:r>
      <w:r>
        <w:rPr>
          <w:sz w:val="21"/>
          <w:szCs w:val="21"/>
        </w:rPr>
        <w:t xml:space="preserve">Tone is professional — no overly casual language or excessive punctuation.</w:t>
      </w:r>
    </w:p>
    <w:p>
      <w:pPr>
        <w:spacing w:after="60"/>
      </w:pPr>
      <w:r>
        <w:rPr>
          <w:b/>
          <w:bCs/>
          <w:color w:val="1B2A4A"/>
          <w:sz w:val="22"/>
          <w:szCs w:val="22"/>
        </w:rPr>
        <w:t xml:space="preserve">☐  </w:t>
      </w:r>
      <w:r>
        <w:rPr>
          <w:sz w:val="21"/>
          <w:szCs w:val="21"/>
        </w:rPr>
        <w:t xml:space="preserve">Email is free of spelling and grammatical errors.</w:t>
      </w:r>
    </w:p>
    <w:p>
      <w:pPr>
        <w:spacing w:after="60"/>
      </w:pPr>
      <w:r>
        <w:rPr>
          <w:b/>
          <w:bCs/>
          <w:color w:val="1B2A4A"/>
          <w:sz w:val="22"/>
          <w:szCs w:val="22"/>
        </w:rPr>
        <w:t xml:space="preserve">☐  </w:t>
      </w:r>
      <w:r>
        <w:rPr>
          <w:sz w:val="21"/>
          <w:szCs w:val="21"/>
        </w:rPr>
        <w:t xml:space="preserve">You are not CCing multiple unrelated organisations on the same email.</w:t>
      </w:r>
    </w:p>
    <w:p>
      <w:pPr>
        <w:spacing w:after="60"/>
      </w:pPr>
      <w:r>
        <w:rPr>
          <w:b/>
          <w:bCs/>
          <w:color w:val="1B2A4A"/>
          <w:sz w:val="22"/>
          <w:szCs w:val="22"/>
        </w:rPr>
        <w:t xml:space="preserve">☐  </w:t>
      </w:r>
      <w:r>
        <w:rPr>
          <w:sz w:val="21"/>
          <w:szCs w:val="21"/>
        </w:rPr>
        <w:t xml:space="preserve">Length is reasonable — under 200 words in most cases.</w:t>
      </w:r>
    </w:p>
    <w:p>
      <w:pPr>
        <w:spacing w:after="60"/>
      </w:pPr>
      <w:r>
        <w:rPr>
          <w:b/>
          <w:bCs/>
          <w:color w:val="1B2A4A"/>
          <w:sz w:val="22"/>
          <w:szCs w:val="22"/>
        </w:rPr>
        <w:t xml:space="preserve">☐  </w:t>
      </w:r>
      <w:r>
        <w:rPr>
          <w:sz w:val="21"/>
          <w:szCs w:val="21"/>
        </w:rPr>
        <w:t xml:space="preserve">You have logged this application in your tracker before moving to the next.</w:t>
      </w:r>
    </w:p>
    <w:p>
      <w:pPr>
        <w:spacing w:after="60"/>
      </w:pPr>
      <w:r>
        <w:rPr>
          <w:b/>
          <w:bCs/>
          <w:color w:val="1B2A4A"/>
          <w:sz w:val="22"/>
          <w:szCs w:val="22"/>
        </w:rPr>
        <w:t xml:space="preserve">☐  </w:t>
      </w:r>
      <w:r>
        <w:rPr>
          <w:sz w:val="21"/>
          <w:szCs w:val="21"/>
        </w:rPr>
        <w:t xml:space="preserve">Your signature includes phone number and LinkedIn (if applicable).</w:t>
      </w:r>
    </w:p>
    <w:p>
      <w:pPr>
        <w:spacing w:after="60"/>
      </w:pPr>
      <w:r>
        <w:rPr>
          <w:b/>
          <w:bCs/>
          <w:color w:val="1B2A4A"/>
          <w:sz w:val="22"/>
          <w:szCs w:val="22"/>
        </w:rPr>
        <w:t xml:space="preserve">☐  </w:t>
      </w:r>
      <w:r>
        <w:rPr>
          <w:sz w:val="21"/>
          <w:szCs w:val="21"/>
        </w:rPr>
        <w:t xml:space="preserve">You've double-checked the recipient's email address for typos.</w:t>
      </w:r>
    </w:p>
    <w:p>
      <w:pPr>
        <w:spacing w:after="60"/>
      </w:pPr>
      <w:r>
        <w:rPr>
          <w:b/>
          <w:bCs/>
          <w:color w:val="1B2A4A"/>
          <w:sz w:val="22"/>
          <w:szCs w:val="22"/>
        </w:rPr>
        <w:t xml:space="preserve">☐  </w:t>
      </w:r>
      <w:r>
        <w:rPr>
          <w:sz w:val="21"/>
          <w:szCs w:val="21"/>
        </w:rPr>
        <w:t xml:space="preserve">You are sending during reasonable business hours where possible.</w:t>
      </w:r>
    </w:p>
    <w:p>
      <w:r>
        <w:br w:type="page"/>
      </w:r>
    </w:p>
    <w:p>
      <w:pPr>
        <w:pStyle w:val="Heading1"/>
        <w:pBdr>
          <w:bottom w:val="single" w:color="1B2A4A" w:sz="6" w:space="4"/>
        </w:pBdr>
        <w:shd w:fill="1B2A4A" w:val="clear"/>
        <w:spacing w:after="200" w:before="400"/>
      </w:pPr>
      <w:r>
        <w:rPr>
          <w:b/>
          <w:bCs/>
          <w:color w:val="FFFFFF"/>
          <w:sz w:val="32"/>
          <w:szCs w:val="32"/>
        </w:rPr>
        <w:t xml:space="preserve">SECTION 5 — ACTIVATE YOUR HIDDEN NETWORK</w:t>
      </w:r>
    </w:p>
    <w:p>
      <w:pPr>
        <w:spacing w:after="120"/>
      </w:pPr>
      <w:r>
        <w:rPr>
          <w:b w:val="false"/>
          <w:bCs w:val="false"/>
          <w:i w:val="false"/>
          <w:iCs w:val="false"/>
          <w:color w:val="222222"/>
          <w:sz w:val="21"/>
          <w:szCs w:val="21"/>
        </w:rPr>
        <w:t xml:space="preserve">Networking does not mean begging strangers for internships. It means reaching the people who already know you well enough to help — most students underuse this network entirely.</w:t>
      </w:r>
    </w:p>
    <w:p>
      <w:pPr>
        <w:pStyle w:val="Heading2"/>
        <w:spacing w:after="150" w:before="300"/>
      </w:pPr>
      <w:r>
        <w:rPr>
          <w:b/>
          <w:bCs/>
          <w:color w:val="1B2A4A"/>
          <w:sz w:val="26"/>
          <w:szCs w:val="26"/>
        </w:rPr>
        <w:t xml:space="preserve">Days 11–12: Map Your Existing Network</w:t>
      </w:r>
    </w:p>
    <w:p>
      <w:pPr>
        <w:pStyle w:val="Heading3"/>
        <w:spacing w:after="100" w:before="200"/>
      </w:pPr>
      <w:r>
        <w:rPr>
          <w:b/>
          <w:bCs/>
          <w:color w:val="2E6DA4"/>
          <w:sz w:val="22"/>
          <w:szCs w:val="22"/>
        </w:rPr>
        <w:t xml:space="preserve">Network Mapping Worksheet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500"/>
        <w:gridCol w:w="1500"/>
        <w:gridCol w:w="1500"/>
        <w:gridCol w:w="1900"/>
        <w:gridCol w:w="1450"/>
        <w:gridCol w:w="1500"/>
      </w:tblGrid>
      <w:tr>
        <w:trPr>
          <w:tblHeader/>
        </w:trPr>
        <w:tc>
          <w:tcPr>
            <w:tcW w:type="dxa" w:w="1500"/>
            <w:shd w:fill="1B2A4A" w:val="clear"/>
            <w:tcMar>
              <w:top w:type="dxa" w:w="80"/>
              <w:left w:type="dxa" w:w="100"/>
              <w:bottom w:type="dxa" w:w="80"/>
              <w:right w:type="dxa" w:w="100"/>
            </w:tcMar>
          </w:tcPr>
          <w:p>
            <w:r>
              <w:rPr>
                <w:b/>
                <w:bCs/>
                <w:color w:val="FFFFFF"/>
                <w:sz w:val="18"/>
                <w:szCs w:val="18"/>
              </w:rPr>
              <w:t xml:space="preserve">Person</w:t>
            </w:r>
          </w:p>
        </w:tc>
        <w:tc>
          <w:tcPr>
            <w:tcW w:type="dxa" w:w="1500"/>
            <w:shd w:fill="1B2A4A" w:val="clear"/>
            <w:tcMar>
              <w:top w:type="dxa" w:w="80"/>
              <w:left w:type="dxa" w:w="100"/>
              <w:bottom w:type="dxa" w:w="80"/>
              <w:right w:type="dxa" w:w="100"/>
            </w:tcMar>
          </w:tcPr>
          <w:p>
            <w:r>
              <w:rPr>
                <w:b/>
                <w:bCs/>
                <w:color w:val="FFFFFF"/>
                <w:sz w:val="18"/>
                <w:szCs w:val="18"/>
              </w:rPr>
              <w:t xml:space="preserve">Relationship</w:t>
            </w:r>
          </w:p>
        </w:tc>
        <w:tc>
          <w:tcPr>
            <w:tcW w:type="dxa" w:w="1500"/>
            <w:shd w:fill="1B2A4A" w:val="clear"/>
            <w:tcMar>
              <w:top w:type="dxa" w:w="80"/>
              <w:left w:type="dxa" w:w="100"/>
              <w:bottom w:type="dxa" w:w="80"/>
              <w:right w:type="dxa" w:w="100"/>
            </w:tcMar>
          </w:tcPr>
          <w:p>
            <w:r>
              <w:rPr>
                <w:b/>
                <w:bCs/>
                <w:color w:val="FFFFFF"/>
                <w:sz w:val="18"/>
                <w:szCs w:val="18"/>
              </w:rPr>
              <w:t xml:space="preserve">Organisation</w:t>
            </w:r>
          </w:p>
        </w:tc>
        <w:tc>
          <w:tcPr>
            <w:tcW w:type="dxa" w:w="1900"/>
            <w:shd w:fill="1B2A4A" w:val="clear"/>
            <w:tcMar>
              <w:top w:type="dxa" w:w="80"/>
              <w:left w:type="dxa" w:w="100"/>
              <w:bottom w:type="dxa" w:w="80"/>
              <w:right w:type="dxa" w:w="100"/>
            </w:tcMar>
          </w:tcPr>
          <w:p>
            <w:r>
              <w:rPr>
                <w:b/>
                <w:bCs/>
                <w:color w:val="FFFFFF"/>
                <w:sz w:val="18"/>
                <w:szCs w:val="18"/>
              </w:rPr>
              <w:t xml:space="preserve">How They Could Help</w:t>
            </w:r>
          </w:p>
        </w:tc>
        <w:tc>
          <w:tcPr>
            <w:tcW w:type="dxa" w:w="1450"/>
            <w:shd w:fill="1B2A4A" w:val="clear"/>
            <w:tcMar>
              <w:top w:type="dxa" w:w="80"/>
              <w:left w:type="dxa" w:w="100"/>
              <w:bottom w:type="dxa" w:w="80"/>
              <w:right w:type="dxa" w:w="100"/>
            </w:tcMar>
          </w:tcPr>
          <w:p>
            <w:r>
              <w:rPr>
                <w:b/>
                <w:bCs/>
                <w:color w:val="FFFFFF"/>
                <w:sz w:val="18"/>
                <w:szCs w:val="18"/>
              </w:rPr>
              <w:t xml:space="preserve">Last Contact</w:t>
            </w:r>
          </w:p>
        </w:tc>
        <w:tc>
          <w:tcPr>
            <w:tcW w:type="dxa" w:w="1500"/>
            <w:shd w:fill="1B2A4A" w:val="clear"/>
            <w:tcMar>
              <w:top w:type="dxa" w:w="80"/>
              <w:left w:type="dxa" w:w="100"/>
              <w:bottom w:type="dxa" w:w="80"/>
              <w:right w:type="dxa" w:w="100"/>
            </w:tcMar>
          </w:tcPr>
          <w:p>
            <w:r>
              <w:rPr>
                <w:b/>
                <w:bCs/>
                <w:color w:val="FFFFFF"/>
                <w:sz w:val="18"/>
                <w:szCs w:val="18"/>
              </w:rPr>
              <w:t xml:space="preserve">Approach Strategy</w:t>
            </w:r>
          </w:p>
        </w:tc>
      </w:tr>
      <w:tr>
        <w:tc>
          <w:tcPr>
            <w:tcW w:type="dxa" w:w="1500"/>
            <w:shd w:fill="FFFFFF" w:val="clear"/>
            <w:tcMar>
              <w:top w:type="dxa" w:w="80"/>
              <w:left w:type="dxa" w:w="100"/>
              <w:bottom w:type="dxa" w:w="80"/>
              <w:right w:type="dxa" w:w="100"/>
            </w:tcMar>
          </w:tcPr>
          <w:p>
            <w:r>
              <w:rPr>
                <w:sz w:val="18"/>
                <w:szCs w:val="18"/>
              </w:rPr>
              <w:t xml:space="preserve"/>
            </w:r>
          </w:p>
        </w:tc>
        <w:tc>
          <w:tcPr>
            <w:tcW w:type="dxa" w:w="1500"/>
            <w:shd w:fill="FFFFFF" w:val="clear"/>
            <w:tcMar>
              <w:top w:type="dxa" w:w="80"/>
              <w:left w:type="dxa" w:w="100"/>
              <w:bottom w:type="dxa" w:w="80"/>
              <w:right w:type="dxa" w:w="100"/>
            </w:tcMar>
          </w:tcPr>
          <w:p>
            <w:r>
              <w:rPr>
                <w:sz w:val="18"/>
                <w:szCs w:val="18"/>
              </w:rPr>
              <w:t xml:space="preserve"/>
            </w:r>
          </w:p>
        </w:tc>
        <w:tc>
          <w:tcPr>
            <w:tcW w:type="dxa" w:w="1500"/>
            <w:shd w:fill="FFFFFF" w:val="clear"/>
            <w:tcMar>
              <w:top w:type="dxa" w:w="80"/>
              <w:left w:type="dxa" w:w="100"/>
              <w:bottom w:type="dxa" w:w="80"/>
              <w:right w:type="dxa" w:w="100"/>
            </w:tcMar>
          </w:tcPr>
          <w:p>
            <w:r>
              <w:rPr>
                <w:sz w:val="18"/>
                <w:szCs w:val="18"/>
              </w:rPr>
              <w:t xml:space="preserve"/>
            </w:r>
          </w:p>
        </w:tc>
        <w:tc>
          <w:tcPr>
            <w:tcW w:type="dxa" w:w="1900"/>
            <w:shd w:fill="FFFFFF" w:val="clear"/>
            <w:tcMar>
              <w:top w:type="dxa" w:w="80"/>
              <w:left w:type="dxa" w:w="100"/>
              <w:bottom w:type="dxa" w:w="80"/>
              <w:right w:type="dxa" w:w="100"/>
            </w:tcMar>
          </w:tcPr>
          <w:p>
            <w:r>
              <w:rPr>
                <w:sz w:val="18"/>
                <w:szCs w:val="18"/>
              </w:rPr>
              <w:t xml:space="preserve"/>
            </w:r>
          </w:p>
        </w:tc>
        <w:tc>
          <w:tcPr>
            <w:tcW w:type="dxa" w:w="1450"/>
            <w:shd w:fill="FFFFFF" w:val="clear"/>
            <w:tcMar>
              <w:top w:type="dxa" w:w="80"/>
              <w:left w:type="dxa" w:w="100"/>
              <w:bottom w:type="dxa" w:w="80"/>
              <w:right w:type="dxa" w:w="100"/>
            </w:tcMar>
          </w:tcPr>
          <w:p>
            <w:r>
              <w:rPr>
                <w:sz w:val="18"/>
                <w:szCs w:val="18"/>
              </w:rPr>
              <w:t xml:space="preserve"/>
            </w:r>
          </w:p>
        </w:tc>
        <w:tc>
          <w:tcPr>
            <w:tcW w:type="dxa" w:w="1500"/>
            <w:shd w:fill="FFFFFF" w:val="clear"/>
            <w:tcMar>
              <w:top w:type="dxa" w:w="80"/>
              <w:left w:type="dxa" w:w="100"/>
              <w:bottom w:type="dxa" w:w="80"/>
              <w:right w:type="dxa" w:w="100"/>
            </w:tcMar>
          </w:tcPr>
          <w:p>
            <w:r>
              <w:rPr>
                <w:sz w:val="18"/>
                <w:szCs w:val="18"/>
              </w:rPr>
              <w:t xml:space="preserve"/>
            </w:r>
          </w:p>
        </w:tc>
      </w:tr>
    </w:tbl>
    <w:p>
      <w:pPr>
        <w:spacing w:after="100"/>
      </w:pPr>
    </w:p>
    <w:p>
      <w:pPr>
        <w:spacing w:after="120"/>
      </w:pPr>
      <w:r>
        <w:rPr>
          <w:b w:val="false"/>
          <w:bCs w:val="false"/>
          <w:i w:val="false"/>
          <w:iCs w:val="false"/>
          <w:color w:val="222222"/>
          <w:sz w:val="21"/>
          <w:szCs w:val="21"/>
        </w:rPr>
        <w:t xml:space="preserve">Sources of existing network:</w:t>
      </w:r>
    </w:p>
    <w:p>
      <w:pPr>
        <w:pStyle w:val="ListParagraph"/>
        <w:numPr>
          <w:ilvl w:val="0"/>
          <w:numId w:val="2"/>
        </w:numPr>
        <w:spacing w:after="60"/>
      </w:pPr>
      <w:r>
        <w:rPr>
          <w:b w:val="false"/>
          <w:bCs w:val="false"/>
          <w:sz w:val="21"/>
          <w:szCs w:val="21"/>
        </w:rPr>
        <w:t xml:space="preserve">College seniors who have already interned in your areas of interest.</w:t>
      </w:r>
    </w:p>
    <w:p>
      <w:pPr>
        <w:pStyle w:val="ListParagraph"/>
        <w:numPr>
          <w:ilvl w:val="0"/>
          <w:numId w:val="2"/>
        </w:numPr>
        <w:spacing w:after="60"/>
      </w:pPr>
      <w:r>
        <w:rPr>
          <w:b w:val="false"/>
          <w:bCs w:val="false"/>
          <w:sz w:val="21"/>
          <w:szCs w:val="21"/>
        </w:rPr>
        <w:t xml:space="preserve">Alumni you may already be connected to online, even loosely.</w:t>
      </w:r>
    </w:p>
    <w:p>
      <w:pPr>
        <w:pStyle w:val="ListParagraph"/>
        <w:numPr>
          <w:ilvl w:val="0"/>
          <w:numId w:val="2"/>
        </w:numPr>
        <w:spacing w:after="60"/>
      </w:pPr>
      <w:r>
        <w:rPr>
          <w:b w:val="false"/>
          <w:bCs w:val="false"/>
          <w:sz w:val="21"/>
          <w:szCs w:val="21"/>
        </w:rPr>
        <w:t xml:space="preserve">Professors who know your academic work.</w:t>
      </w:r>
    </w:p>
    <w:p>
      <w:pPr>
        <w:pStyle w:val="ListParagraph"/>
        <w:numPr>
          <w:ilvl w:val="0"/>
          <w:numId w:val="2"/>
        </w:numPr>
        <w:spacing w:after="60"/>
      </w:pPr>
      <w:r>
        <w:rPr>
          <w:b w:val="false"/>
          <w:bCs w:val="false"/>
          <w:sz w:val="21"/>
          <w:szCs w:val="21"/>
        </w:rPr>
        <w:t xml:space="preserve">Moot court coaches and judges you interacted with during competitions.</w:t>
      </w:r>
    </w:p>
    <w:p>
      <w:pPr>
        <w:pStyle w:val="ListParagraph"/>
        <w:numPr>
          <w:ilvl w:val="0"/>
          <w:numId w:val="2"/>
        </w:numPr>
        <w:spacing w:after="60"/>
      </w:pPr>
      <w:r>
        <w:rPr>
          <w:b w:val="false"/>
          <w:bCs w:val="false"/>
          <w:sz w:val="21"/>
          <w:szCs w:val="21"/>
        </w:rPr>
        <w:t xml:space="preserve">Former internship supervisors, even from unrelated internships.</w:t>
      </w:r>
    </w:p>
    <w:p>
      <w:pPr>
        <w:pStyle w:val="ListParagraph"/>
        <w:numPr>
          <w:ilvl w:val="0"/>
          <w:numId w:val="2"/>
        </w:numPr>
        <w:spacing w:after="60"/>
      </w:pPr>
      <w:r>
        <w:rPr>
          <w:b w:val="false"/>
          <w:bCs w:val="false"/>
          <w:sz w:val="21"/>
          <w:szCs w:val="21"/>
        </w:rPr>
        <w:t xml:space="preserve">Friends and family with any professional connection to the legal field.</w:t>
      </w:r>
    </w:p>
    <w:p>
      <w:pPr>
        <w:pStyle w:val="ListParagraph"/>
        <w:numPr>
          <w:ilvl w:val="0"/>
          <w:numId w:val="2"/>
        </w:numPr>
        <w:spacing w:after="60"/>
      </w:pPr>
      <w:r>
        <w:rPr>
          <w:b w:val="false"/>
          <w:bCs w:val="false"/>
          <w:sz w:val="21"/>
          <w:szCs w:val="21"/>
        </w:rPr>
        <w:t xml:space="preserve">People you met at conferences, webinars, or workshops.</w:t>
      </w:r>
    </w:p>
    <w:p>
      <w:pPr>
        <w:pStyle w:val="ListParagraph"/>
        <w:numPr>
          <w:ilvl w:val="0"/>
          <w:numId w:val="2"/>
        </w:numPr>
        <w:spacing w:after="60"/>
      </w:pPr>
      <w:r>
        <w:rPr>
          <w:b w:val="false"/>
          <w:bCs w:val="false"/>
          <w:sz w:val="21"/>
          <w:szCs w:val="21"/>
        </w:rPr>
        <w:t xml:space="preserve">Existing LinkedIn connections you haven't yet reached out to directly.</w:t>
      </w:r>
    </w:p>
    <w:p>
      <w:pPr>
        <w:pStyle w:val="Heading2"/>
        <w:spacing w:after="150" w:before="300"/>
      </w:pPr>
      <w:r>
        <w:rPr>
          <w:b/>
          <w:bCs/>
          <w:color w:val="1B2A4A"/>
          <w:sz w:val="26"/>
          <w:szCs w:val="26"/>
        </w:rPr>
        <w:t xml:space="preserve">How to Ask for Help Without Asking Someone to 'Get You an Internship'</w:t>
      </w:r>
    </w:p>
    <w:p>
      <w:pPr>
        <w:spacing w:after="120"/>
      </w:pPr>
      <w:r>
        <w:rPr>
          <w:b w:val="false"/>
          <w:bCs w:val="false"/>
          <w:i w:val="false"/>
          <w:iCs w:val="false"/>
          <w:color w:val="222222"/>
          <w:sz w:val="21"/>
          <w:szCs w:val="21"/>
        </w:rPr>
        <w:t xml:space="preserve">The goal is to ask for information or a small favour, not to make someone responsible for your outcome. This is both more effective and more comfortable for the other person.</w:t>
      </w:r>
    </w:p>
    <w:p>
      <w:pPr>
        <w:pStyle w:val="Heading3"/>
        <w:spacing w:after="100" w:before="200"/>
      </w:pPr>
      <w:r>
        <w:rPr>
          <w:b/>
          <w:bCs/>
          <w:color w:val="2E6DA4"/>
          <w:sz w:val="22"/>
          <w:szCs w:val="22"/>
        </w:rPr>
        <w:t xml:space="preserve">To a College Senior</w:t>
      </w:r>
    </w:p>
    <w:p>
      <w:pPr>
        <w:spacing w:after="120"/>
      </w:pPr>
      <w:r>
        <w:rPr>
          <w:b w:val="false"/>
          <w:bCs w:val="false"/>
          <w:i w:val="false"/>
          <w:iCs w:val="false"/>
          <w:color w:val="222222"/>
          <w:sz w:val="21"/>
          <w:szCs w:val="21"/>
        </w:rPr>
        <w:t xml:space="preserve">Hi [Name], I remember you interned at [Organisation] last year — I'm considering applying there too. Would you have a few minutes to share how you approached the application?</w:t>
      </w:r>
    </w:p>
    <w:p>
      <w:pPr>
        <w:spacing w:after="80"/>
      </w:pPr>
    </w:p>
    <w:p>
      <w:pPr>
        <w:pStyle w:val="Heading3"/>
        <w:spacing w:after="100" w:before="200"/>
      </w:pPr>
      <w:r>
        <w:rPr>
          <w:b/>
          <w:bCs/>
          <w:color w:val="2E6DA4"/>
          <w:sz w:val="22"/>
          <w:szCs w:val="22"/>
        </w:rPr>
        <w:t xml:space="preserve">To an Alumnus</w:t>
      </w:r>
    </w:p>
    <w:p>
      <w:pPr>
        <w:spacing w:after="120"/>
      </w:pPr>
      <w:r>
        <w:rPr>
          <w:b w:val="false"/>
          <w:bCs w:val="false"/>
          <w:i w:val="false"/>
          <w:iCs w:val="false"/>
          <w:color w:val="222222"/>
          <w:sz w:val="21"/>
          <w:szCs w:val="21"/>
        </w:rPr>
        <w:t xml:space="preserve">Hi [Name], I'm a student at [University] as well, currently exploring internships in [practice area]. I'd really value any advice you're able to share on how you navigated internship applications.</w:t>
      </w:r>
    </w:p>
    <w:p>
      <w:pPr>
        <w:spacing w:after="80"/>
      </w:pPr>
    </w:p>
    <w:p>
      <w:pPr>
        <w:pStyle w:val="Heading3"/>
        <w:spacing w:after="100" w:before="200"/>
      </w:pPr>
      <w:r>
        <w:rPr>
          <w:b/>
          <w:bCs/>
          <w:color w:val="2E6DA4"/>
          <w:sz w:val="22"/>
          <w:szCs w:val="22"/>
        </w:rPr>
        <w:t xml:space="preserve">To a Professor</w:t>
      </w:r>
    </w:p>
    <w:p>
      <w:pPr>
        <w:spacing w:after="120"/>
      </w:pPr>
      <w:r>
        <w:rPr>
          <w:b w:val="false"/>
          <w:bCs w:val="false"/>
          <w:i w:val="false"/>
          <w:iCs w:val="false"/>
          <w:color w:val="222222"/>
          <w:sz w:val="21"/>
          <w:szCs w:val="21"/>
        </w:rPr>
        <w:t xml:space="preserve">Dear Professor [Name], I'm currently applying for internships in [practice area] and would value any guidance you might have, or any contacts you'd be comfortable sharing.</w:t>
      </w:r>
    </w:p>
    <w:p>
      <w:pPr>
        <w:spacing w:after="80"/>
      </w:pPr>
    </w:p>
    <w:p>
      <w:pPr>
        <w:pStyle w:val="Heading3"/>
        <w:spacing w:after="100" w:before="200"/>
      </w:pPr>
      <w:r>
        <w:rPr>
          <w:b/>
          <w:bCs/>
          <w:color w:val="2E6DA4"/>
          <w:sz w:val="22"/>
          <w:szCs w:val="22"/>
        </w:rPr>
        <w:t xml:space="preserve">To a Moot Coach</w:t>
      </w:r>
    </w:p>
    <w:p>
      <w:pPr>
        <w:spacing w:after="120"/>
      </w:pPr>
      <w:r>
        <w:rPr>
          <w:b w:val="false"/>
          <w:bCs w:val="false"/>
          <w:i w:val="false"/>
          <w:iCs w:val="false"/>
          <w:color w:val="222222"/>
          <w:sz w:val="21"/>
          <w:szCs w:val="21"/>
        </w:rPr>
        <w:t xml:space="preserve">Hi [Name], I wanted to reach out given your guidance during [Moot Name] — I'm currently applying for internships in [practice area], and would appreciate any advice or leads you might have.</w:t>
      </w:r>
    </w:p>
    <w:p>
      <w:pPr>
        <w:spacing w:after="80"/>
      </w:pPr>
    </w:p>
    <w:p>
      <w:pPr>
        <w:pStyle w:val="Heading3"/>
        <w:spacing w:after="100" w:before="200"/>
      </w:pPr>
      <w:r>
        <w:rPr>
          <w:b/>
          <w:bCs/>
          <w:color w:val="2E6DA4"/>
          <w:sz w:val="22"/>
          <w:szCs w:val="22"/>
        </w:rPr>
        <w:t xml:space="preserve">To a Former Supervisor</w:t>
      </w:r>
    </w:p>
    <w:p>
      <w:pPr>
        <w:spacing w:after="120"/>
      </w:pPr>
      <w:r>
        <w:rPr>
          <w:b w:val="false"/>
          <w:bCs w:val="false"/>
          <w:i w:val="false"/>
          <w:iCs w:val="false"/>
          <w:color w:val="222222"/>
          <w:sz w:val="21"/>
          <w:szCs w:val="21"/>
        </w:rPr>
        <w:t xml:space="preserve">Hi [Name], I really valued my time interning under you at [Organisation]. I'm currently looking for an internship in [practice area] for [Month] — if you know of anyone taking interns, I'd appreciate a pointer.</w:t>
      </w:r>
    </w:p>
    <w:p>
      <w:pPr>
        <w:spacing w:after="80"/>
      </w:pPr>
    </w:p>
    <w:p>
      <w:pPr>
        <w:pStyle w:val="Heading3"/>
        <w:spacing w:after="100" w:before="200"/>
      </w:pPr>
      <w:r>
        <w:rPr>
          <w:b/>
          <w:bCs/>
          <w:color w:val="2E6DA4"/>
          <w:sz w:val="22"/>
          <w:szCs w:val="22"/>
        </w:rPr>
        <w:t xml:space="preserve">To Friends/Family Connections</w:t>
      </w:r>
    </w:p>
    <w:p>
      <w:pPr>
        <w:spacing w:after="120"/>
      </w:pPr>
      <w:r>
        <w:rPr>
          <w:b w:val="false"/>
          <w:bCs w:val="false"/>
          <w:i w:val="false"/>
          <w:iCs w:val="false"/>
          <w:color w:val="222222"/>
          <w:sz w:val="21"/>
          <w:szCs w:val="21"/>
        </w:rPr>
        <w:t xml:space="preserve">Hi [Name], I heard you know [Person/Organisation] — I'm currently applying for legal internships in [practice area], and wondered if you'd be comfortable making an introduction.</w:t>
      </w:r>
    </w:p>
    <w:p>
      <w:pPr>
        <w:spacing w:after="80"/>
      </w:pPr>
    </w:p>
    <w:tbl>
      <w:tblPr>
        <w:tblW w:type="pct" w:w="100%"/>
        <w:tblBorders>
          <w:top w:val="single" w:color="B23B3B" w:sz="4"/>
          <w:left w:val="single" w:color="B23B3B" w:sz="24"/>
          <w:bottom w:val="single" w:color="B23B3B" w:sz="4"/>
          <w:right w:val="single" w:color="B23B3B" w:sz="4"/>
          <w:insideH w:val="single" w:color="auto" w:sz="4"/>
          <w:insideV w:val="single" w:color="auto" w:sz="4"/>
        </w:tblBorders>
      </w:tblPr>
      <w:tblGrid>
        <w:gridCol w:w="100"/>
      </w:tblGrid>
      <w:tr>
        <w:tc>
          <w:tcPr>
            <w:shd w:fill="EAF3FB" w:val="clear"/>
            <w:tcMar>
              <w:top w:type="dxa" w:w="150"/>
              <w:left w:type="dxa" w:w="200"/>
              <w:bottom w:type="dxa" w:w="150"/>
              <w:right w:type="dxa" w:w="200"/>
            </w:tcMar>
          </w:tcPr>
          <w:p>
            <w:pPr>
              <w:spacing w:after="60"/>
            </w:pPr>
            <w:r>
              <w:rPr>
                <w:b/>
                <w:bCs/>
                <w:color w:val="1B2A4A"/>
                <w:sz w:val="21"/>
                <w:szCs w:val="21"/>
              </w:rPr>
              <w:t xml:space="preserve">⚠ AVOID THIS</w:t>
            </w:r>
          </w:p>
          <w:p>
            <w:r>
              <w:rPr>
                <w:color w:val="222222"/>
                <w:sz w:val="21"/>
                <w:szCs w:val="21"/>
              </w:rPr>
              <w:t xml:space="preserve">Never ask someone to 'get you' an internship outright — it puts them in an awkward position and rarely works. Ask for information, an introduction, or advice instead; let any offer of a direct opportunity come from them.</w:t>
            </w:r>
          </w:p>
        </w:tc>
      </w:tr>
    </w:tbl>
    <w:p>
      <w:r>
        <w:br w:type="page"/>
      </w:r>
    </w:p>
    <w:p>
      <w:pPr>
        <w:pStyle w:val="Heading1"/>
        <w:pBdr>
          <w:bottom w:val="single" w:color="1B2A4A" w:sz="6" w:space="4"/>
        </w:pBdr>
        <w:shd w:fill="1B2A4A" w:val="clear"/>
        <w:spacing w:after="200" w:before="400"/>
      </w:pPr>
      <w:r>
        <w:rPr>
          <w:b/>
          <w:bCs/>
          <w:color w:val="FFFFFF"/>
          <w:sz w:val="32"/>
          <w:szCs w:val="32"/>
        </w:rPr>
        <w:t xml:space="preserve">SECTION 6 — WHY ARE YOU GETTING NO REPLIES?</w:t>
      </w:r>
    </w:p>
    <w:p>
      <w:pPr>
        <w:pStyle w:val="Heading2"/>
        <w:spacing w:after="150" w:before="300"/>
      </w:pPr>
      <w:r>
        <w:rPr>
          <w:b/>
          <w:bCs/>
          <w:color w:val="1B2A4A"/>
          <w:sz w:val="26"/>
          <w:szCs w:val="26"/>
        </w:rPr>
        <w:t xml:space="preserve">Internship Application Diagnostic Test</w:t>
      </w:r>
    </w:p>
    <w:p>
      <w:pPr>
        <w:spacing w:after="120"/>
      </w:pPr>
      <w:r>
        <w:rPr>
          <w:b w:val="false"/>
          <w:bCs w:val="false"/>
          <w:i w:val="false"/>
          <w:iCs w:val="false"/>
          <w:color w:val="222222"/>
          <w:sz w:val="21"/>
          <w:szCs w:val="21"/>
        </w:rPr>
        <w:t xml:space="preserve">Answer YES or NO honestly to each question.</w:t>
      </w:r>
    </w:p>
    <w:p>
      <w:pPr>
        <w:spacing w:after="60"/>
      </w:pPr>
      <w:r>
        <w:rPr>
          <w:b/>
          <w:bCs/>
          <w:color w:val="1B2A4A"/>
          <w:sz w:val="22"/>
          <w:szCs w:val="22"/>
        </w:rPr>
        <w:t xml:space="preserve">☐  </w:t>
      </w:r>
      <w:r>
        <w:rPr>
          <w:sz w:val="21"/>
          <w:szCs w:val="21"/>
        </w:rPr>
        <w:t xml:space="preserve">Is your CV longer than one page (without 3+ years of genuine experience)?</w:t>
      </w:r>
    </w:p>
    <w:p>
      <w:pPr>
        <w:spacing w:after="60"/>
      </w:pPr>
      <w:r>
        <w:rPr>
          <w:b/>
          <w:bCs/>
          <w:color w:val="1B2A4A"/>
          <w:sz w:val="22"/>
          <w:szCs w:val="22"/>
        </w:rPr>
        <w:t xml:space="preserve">☐  </w:t>
      </w:r>
      <w:r>
        <w:rPr>
          <w:sz w:val="21"/>
          <w:szCs w:val="21"/>
        </w:rPr>
        <w:t xml:space="preserve">Does your CV contain any spelling or grammatical errors?</w:t>
      </w:r>
    </w:p>
    <w:p>
      <w:pPr>
        <w:spacing w:after="60"/>
      </w:pPr>
      <w:r>
        <w:rPr>
          <w:b/>
          <w:bCs/>
          <w:color w:val="1B2A4A"/>
          <w:sz w:val="22"/>
          <w:szCs w:val="22"/>
        </w:rPr>
        <w:t xml:space="preserve">☐  </w:t>
      </w:r>
      <w:r>
        <w:rPr>
          <w:sz w:val="21"/>
          <w:szCs w:val="21"/>
        </w:rPr>
        <w:t xml:space="preserve">Have you sent the identical email text to more than 5 recipients unchanged?</w:t>
      </w:r>
    </w:p>
    <w:p>
      <w:pPr>
        <w:spacing w:after="60"/>
      </w:pPr>
      <w:r>
        <w:rPr>
          <w:b/>
          <w:bCs/>
          <w:color w:val="1B2A4A"/>
          <w:sz w:val="22"/>
          <w:szCs w:val="22"/>
        </w:rPr>
        <w:t xml:space="preserve">☐  </w:t>
      </w:r>
      <w:r>
        <w:rPr>
          <w:sz w:val="21"/>
          <w:szCs w:val="21"/>
        </w:rPr>
        <w:t xml:space="preserve">Does your subject line simply say 'Internship' with no further detail?</w:t>
      </w:r>
    </w:p>
    <w:p>
      <w:pPr>
        <w:spacing w:after="60"/>
      </w:pPr>
      <w:r>
        <w:rPr>
          <w:b/>
          <w:bCs/>
          <w:color w:val="1B2A4A"/>
          <w:sz w:val="22"/>
          <w:szCs w:val="22"/>
        </w:rPr>
        <w:t xml:space="preserve">☐  </w:t>
      </w:r>
      <w:r>
        <w:rPr>
          <w:sz w:val="21"/>
          <w:szCs w:val="21"/>
        </w:rPr>
        <w:t xml:space="preserve">Have you sent applications from a casual or unprofessional email address?</w:t>
      </w:r>
    </w:p>
    <w:p>
      <w:pPr>
        <w:spacing w:after="60"/>
      </w:pPr>
      <w:r>
        <w:rPr>
          <w:b/>
          <w:bCs/>
          <w:color w:val="1B2A4A"/>
          <w:sz w:val="22"/>
          <w:szCs w:val="22"/>
        </w:rPr>
        <w:t xml:space="preserve">☐  </w:t>
      </w:r>
      <w:r>
        <w:rPr>
          <w:sz w:val="21"/>
          <w:szCs w:val="21"/>
        </w:rPr>
        <w:t xml:space="preserve">Have you applied without mentioning any specific practice area?</w:t>
      </w:r>
    </w:p>
    <w:p>
      <w:pPr>
        <w:spacing w:after="60"/>
      </w:pPr>
      <w:r>
        <w:rPr>
          <w:b/>
          <w:bCs/>
          <w:color w:val="1B2A4A"/>
          <w:sz w:val="22"/>
          <w:szCs w:val="22"/>
        </w:rPr>
        <w:t xml:space="preserve">☐  </w:t>
      </w:r>
      <w:r>
        <w:rPr>
          <w:sz w:val="21"/>
          <w:szCs w:val="21"/>
        </w:rPr>
        <w:t xml:space="preserve">Have you sent an application without reading anything about the recipient first?</w:t>
      </w:r>
    </w:p>
    <w:p>
      <w:pPr>
        <w:spacing w:after="60"/>
      </w:pPr>
      <w:r>
        <w:rPr>
          <w:b/>
          <w:bCs/>
          <w:color w:val="1B2A4A"/>
          <w:sz w:val="22"/>
          <w:szCs w:val="22"/>
        </w:rPr>
        <w:t xml:space="preserve">☐  </w:t>
      </w:r>
      <w:r>
        <w:rPr>
          <w:sz w:val="21"/>
          <w:szCs w:val="21"/>
        </w:rPr>
        <w:t xml:space="preserve">Is your CV file named something like 'CV final2' rather than your name?</w:t>
      </w:r>
    </w:p>
    <w:p>
      <w:pPr>
        <w:spacing w:after="60"/>
      </w:pPr>
      <w:r>
        <w:rPr>
          <w:b/>
          <w:bCs/>
          <w:color w:val="1B2A4A"/>
          <w:sz w:val="22"/>
          <w:szCs w:val="22"/>
        </w:rPr>
        <w:t xml:space="preserve">☐  </w:t>
      </w:r>
      <w:r>
        <w:rPr>
          <w:sz w:val="21"/>
          <w:szCs w:val="21"/>
        </w:rPr>
        <w:t xml:space="preserve">Have you sent your CV as an editable Word file instead of a PDF?</w:t>
      </w:r>
    </w:p>
    <w:p>
      <w:pPr>
        <w:spacing w:after="60"/>
      </w:pPr>
      <w:r>
        <w:rPr>
          <w:b/>
          <w:bCs/>
          <w:color w:val="1B2A4A"/>
          <w:sz w:val="22"/>
          <w:szCs w:val="22"/>
        </w:rPr>
        <w:t xml:space="preserve">☐  </w:t>
      </w:r>
      <w:r>
        <w:rPr>
          <w:sz w:val="21"/>
          <w:szCs w:val="21"/>
        </w:rPr>
        <w:t xml:space="preserve">Have you applied only to the 8–10 most famous firms in the country?</w:t>
      </w:r>
    </w:p>
    <w:p>
      <w:pPr>
        <w:spacing w:after="60"/>
      </w:pPr>
      <w:r>
        <w:rPr>
          <w:b/>
          <w:bCs/>
          <w:color w:val="1B2A4A"/>
          <w:sz w:val="22"/>
          <w:szCs w:val="22"/>
        </w:rPr>
        <w:t xml:space="preserve">☐  </w:t>
      </w:r>
      <w:r>
        <w:rPr>
          <w:sz w:val="21"/>
          <w:szCs w:val="21"/>
        </w:rPr>
        <w:t xml:space="preserve">Have you skipped following up on any application after the first week?</w:t>
      </w:r>
    </w:p>
    <w:p>
      <w:pPr>
        <w:spacing w:after="60"/>
      </w:pPr>
      <w:r>
        <w:rPr>
          <w:b/>
          <w:bCs/>
          <w:color w:val="1B2A4A"/>
          <w:sz w:val="22"/>
          <w:szCs w:val="22"/>
        </w:rPr>
        <w:t xml:space="preserve">☐  </w:t>
      </w:r>
      <w:r>
        <w:rPr>
          <w:sz w:val="21"/>
          <w:szCs w:val="21"/>
        </w:rPr>
        <w:t xml:space="preserve">Have you sent more than one follow-up without any response and kept going regardless?</w:t>
      </w:r>
    </w:p>
    <w:p>
      <w:pPr>
        <w:spacing w:after="60"/>
      </w:pPr>
      <w:r>
        <w:rPr>
          <w:b/>
          <w:bCs/>
          <w:color w:val="1B2A4A"/>
          <w:sz w:val="22"/>
          <w:szCs w:val="22"/>
        </w:rPr>
        <w:t xml:space="preserve">☐  </w:t>
      </w:r>
      <w:r>
        <w:rPr>
          <w:sz w:val="21"/>
          <w:szCs w:val="21"/>
        </w:rPr>
        <w:t xml:space="preserve">Is your LinkedIn profile photo missing, unprofessional, or absent entirely?</w:t>
      </w:r>
    </w:p>
    <w:p>
      <w:pPr>
        <w:spacing w:after="60"/>
      </w:pPr>
      <w:r>
        <w:rPr>
          <w:b/>
          <w:bCs/>
          <w:color w:val="1B2A4A"/>
          <w:sz w:val="22"/>
          <w:szCs w:val="22"/>
        </w:rPr>
        <w:t xml:space="preserve">☐  </w:t>
      </w:r>
      <w:r>
        <w:rPr>
          <w:sz w:val="21"/>
          <w:szCs w:val="21"/>
        </w:rPr>
        <w:t xml:space="preserve">Is your LinkedIn 'About' section blank or generic?</w:t>
      </w:r>
    </w:p>
    <w:p>
      <w:pPr>
        <w:spacing w:after="60"/>
      </w:pPr>
      <w:r>
        <w:rPr>
          <w:b/>
          <w:bCs/>
          <w:color w:val="1B2A4A"/>
          <w:sz w:val="22"/>
          <w:szCs w:val="22"/>
        </w:rPr>
        <w:t xml:space="preserve">☐  </w:t>
      </w:r>
      <w:r>
        <w:rPr>
          <w:sz w:val="21"/>
          <w:szCs w:val="21"/>
        </w:rPr>
        <w:t xml:space="preserve">Have you sent LinkedIn messages asking directly for an internship with zero prior interaction?</w:t>
      </w:r>
    </w:p>
    <w:p>
      <w:pPr>
        <w:spacing w:after="60"/>
      </w:pPr>
      <w:r>
        <w:rPr>
          <w:b/>
          <w:bCs/>
          <w:color w:val="1B2A4A"/>
          <w:sz w:val="22"/>
          <w:szCs w:val="22"/>
        </w:rPr>
        <w:t xml:space="preserve">☐  </w:t>
      </w:r>
      <w:r>
        <w:rPr>
          <w:sz w:val="21"/>
          <w:szCs w:val="21"/>
        </w:rPr>
        <w:t xml:space="preserve">Have you attached the wrong file to an application by mistake?</w:t>
      </w:r>
    </w:p>
    <w:p>
      <w:pPr>
        <w:spacing w:after="60"/>
      </w:pPr>
      <w:r>
        <w:rPr>
          <w:b/>
          <w:bCs/>
          <w:color w:val="1B2A4A"/>
          <w:sz w:val="22"/>
          <w:szCs w:val="22"/>
        </w:rPr>
        <w:t xml:space="preserve">☐  </w:t>
      </w:r>
      <w:r>
        <w:rPr>
          <w:sz w:val="21"/>
          <w:szCs w:val="21"/>
        </w:rPr>
        <w:t xml:space="preserve">Have you applied to organisations whose practice area doesn't match your stated interest?</w:t>
      </w:r>
    </w:p>
    <w:p>
      <w:pPr>
        <w:spacing w:after="60"/>
      </w:pPr>
      <w:r>
        <w:rPr>
          <w:b/>
          <w:bCs/>
          <w:color w:val="1B2A4A"/>
          <w:sz w:val="22"/>
          <w:szCs w:val="22"/>
        </w:rPr>
        <w:t xml:space="preserve">☐  </w:t>
      </w:r>
      <w:r>
        <w:rPr>
          <w:sz w:val="21"/>
          <w:szCs w:val="21"/>
        </w:rPr>
        <w:t xml:space="preserve">Have you used 'Dear Sir/Madam' when the recipient's name was findable online?</w:t>
      </w:r>
    </w:p>
    <w:p>
      <w:pPr>
        <w:spacing w:after="60"/>
      </w:pPr>
      <w:r>
        <w:rPr>
          <w:b/>
          <w:bCs/>
          <w:color w:val="1B2A4A"/>
          <w:sz w:val="22"/>
          <w:szCs w:val="22"/>
        </w:rPr>
        <w:t xml:space="preserve">☐  </w:t>
      </w:r>
      <w:r>
        <w:rPr>
          <w:sz w:val="21"/>
          <w:szCs w:val="21"/>
        </w:rPr>
        <w:t xml:space="preserve">Have you sent an application late at night or during odd hours out of anxiety, without reviewing it first?</w:t>
      </w:r>
    </w:p>
    <w:p>
      <w:pPr>
        <w:spacing w:after="60"/>
      </w:pPr>
      <w:r>
        <w:rPr>
          <w:b/>
          <w:bCs/>
          <w:color w:val="1B2A4A"/>
          <w:sz w:val="22"/>
          <w:szCs w:val="22"/>
        </w:rPr>
        <w:t xml:space="preserve">☐  </w:t>
      </w:r>
      <w:r>
        <w:rPr>
          <w:sz w:val="21"/>
          <w:szCs w:val="21"/>
        </w:rPr>
        <w:t xml:space="preserve">Have you exaggerated or fabricated any experience on your CV?</w:t>
      </w:r>
    </w:p>
    <w:p>
      <w:pPr>
        <w:spacing w:after="60"/>
      </w:pPr>
      <w:r>
        <w:rPr>
          <w:b/>
          <w:bCs/>
          <w:color w:val="1B2A4A"/>
          <w:sz w:val="22"/>
          <w:szCs w:val="22"/>
        </w:rPr>
        <w:t xml:space="preserve">☐  </w:t>
      </w:r>
      <w:r>
        <w:rPr>
          <w:sz w:val="21"/>
          <w:szCs w:val="21"/>
        </w:rPr>
        <w:t xml:space="preserve">Is your CV missing any mention of legal research databases you can use?</w:t>
      </w:r>
    </w:p>
    <w:p>
      <w:pPr>
        <w:spacing w:after="60"/>
      </w:pPr>
      <w:r>
        <w:rPr>
          <w:b/>
          <w:bCs/>
          <w:color w:val="1B2A4A"/>
          <w:sz w:val="22"/>
          <w:szCs w:val="22"/>
        </w:rPr>
        <w:t xml:space="preserve">☐  </w:t>
      </w:r>
      <w:r>
        <w:rPr>
          <w:sz w:val="21"/>
          <w:szCs w:val="21"/>
        </w:rPr>
        <w:t xml:space="preserve">Have you gone more than 10 days without updating your application tracker?</w:t>
      </w:r>
    </w:p>
    <w:p>
      <w:pPr>
        <w:spacing w:after="60"/>
      </w:pPr>
      <w:r>
        <w:rPr>
          <w:b/>
          <w:bCs/>
          <w:color w:val="1B2A4A"/>
          <w:sz w:val="22"/>
          <w:szCs w:val="22"/>
        </w:rPr>
        <w:t xml:space="preserve">☐  </w:t>
      </w:r>
      <w:r>
        <w:rPr>
          <w:sz w:val="21"/>
          <w:szCs w:val="21"/>
        </w:rPr>
        <w:t xml:space="preserve">Have you avoided applying to smaller chambers or district-level advocates entirely?</w:t>
      </w:r>
    </w:p>
    <w:p>
      <w:pPr>
        <w:spacing w:after="60"/>
      </w:pPr>
      <w:r>
        <w:rPr>
          <w:b/>
          <w:bCs/>
          <w:color w:val="1B2A4A"/>
          <w:sz w:val="22"/>
          <w:szCs w:val="22"/>
        </w:rPr>
        <w:t xml:space="preserve">☐  </w:t>
      </w:r>
      <w:r>
        <w:rPr>
          <w:sz w:val="21"/>
          <w:szCs w:val="21"/>
        </w:rPr>
        <w:t xml:space="preserve">Have you sent bulk emails using CC/BCC to multiple organisations at once?</w:t>
      </w:r>
    </w:p>
    <w:p>
      <w:pPr>
        <w:spacing w:after="60"/>
      </w:pPr>
      <w:r>
        <w:rPr>
          <w:b/>
          <w:bCs/>
          <w:color w:val="1B2A4A"/>
          <w:sz w:val="22"/>
          <w:szCs w:val="22"/>
        </w:rPr>
        <w:t xml:space="preserve">☐  </w:t>
      </w:r>
      <w:r>
        <w:rPr>
          <w:sz w:val="21"/>
          <w:szCs w:val="21"/>
        </w:rPr>
        <w:t xml:space="preserve">Have you given up following up after a single unanswered email?</w:t>
      </w:r>
    </w:p>
    <w:p>
      <w:pPr>
        <w:spacing w:after="100"/>
      </w:pPr>
    </w:p>
    <w:p>
      <w:pPr>
        <w:pStyle w:val="Heading2"/>
        <w:spacing w:after="150" w:before="300"/>
      </w:pPr>
      <w:r>
        <w:rPr>
          <w:b/>
          <w:bCs/>
          <w:color w:val="1B2A4A"/>
          <w:sz w:val="26"/>
          <w:szCs w:val="26"/>
        </w:rPr>
        <w:t xml:space="preserve">Scoring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600"/>
        <w:gridCol w:w="2600"/>
        <w:gridCol w:w="4150"/>
      </w:tblGrid>
      <w:tr>
        <w:trPr>
          <w:tblHeader/>
        </w:trPr>
        <w:tc>
          <w:tcPr>
            <w:tcW w:type="dxa" w:w="2600"/>
            <w:shd w:fill="1B2A4A" w:val="clear"/>
            <w:tcMar>
              <w:top w:type="dxa" w:w="80"/>
              <w:left w:type="dxa" w:w="100"/>
              <w:bottom w:type="dxa" w:w="80"/>
              <w:right w:type="dxa" w:w="100"/>
            </w:tcMar>
          </w:tcPr>
          <w:p>
            <w:r>
              <w:rPr>
                <w:b/>
                <w:bCs/>
                <w:color w:val="FFFFFF"/>
                <w:sz w:val="18"/>
                <w:szCs w:val="18"/>
              </w:rPr>
              <w:t xml:space="preserve">Score (Number of YES answers)</w:t>
            </w:r>
          </w:p>
        </w:tc>
        <w:tc>
          <w:tcPr>
            <w:tcW w:type="dxa" w:w="2600"/>
            <w:shd w:fill="1B2A4A" w:val="clear"/>
            <w:tcMar>
              <w:top w:type="dxa" w:w="80"/>
              <w:left w:type="dxa" w:w="100"/>
              <w:bottom w:type="dxa" w:w="80"/>
              <w:right w:type="dxa" w:w="100"/>
            </w:tcMar>
          </w:tcPr>
          <w:p>
            <w:r>
              <w:rPr>
                <w:b/>
                <w:bCs/>
                <w:color w:val="FFFFFF"/>
                <w:sz w:val="18"/>
                <w:szCs w:val="18"/>
              </w:rPr>
              <w:t xml:space="preserve">What It Means</w:t>
            </w:r>
          </w:p>
        </w:tc>
        <w:tc>
          <w:tcPr>
            <w:tcW w:type="dxa" w:w="4150"/>
            <w:shd w:fill="1B2A4A" w:val="clear"/>
            <w:tcMar>
              <w:top w:type="dxa" w:w="80"/>
              <w:left w:type="dxa" w:w="100"/>
              <w:bottom w:type="dxa" w:w="80"/>
              <w:right w:type="dxa" w:w="100"/>
            </w:tcMar>
          </w:tcPr>
          <w:p>
            <w:r>
              <w:rPr>
                <w:b/>
                <w:bCs/>
                <w:color w:val="FFFFFF"/>
                <w:sz w:val="18"/>
                <w:szCs w:val="18"/>
              </w:rPr>
              <w:t xml:space="preserve">Action Plan</w:t>
            </w:r>
          </w:p>
        </w:tc>
      </w:tr>
      <w:tr>
        <w:tc>
          <w:tcPr>
            <w:tcW w:type="dxa" w:w="2600"/>
            <w:shd w:fill="FFFFFF" w:val="clear"/>
            <w:tcMar>
              <w:top w:type="dxa" w:w="80"/>
              <w:left w:type="dxa" w:w="100"/>
              <w:bottom w:type="dxa" w:w="80"/>
              <w:right w:type="dxa" w:w="100"/>
            </w:tcMar>
          </w:tcPr>
          <w:p>
            <w:r>
              <w:rPr>
                <w:sz w:val="18"/>
                <w:szCs w:val="18"/>
              </w:rPr>
              <w:t xml:space="preserve">0–5</w:t>
            </w:r>
          </w:p>
        </w:tc>
        <w:tc>
          <w:tcPr>
            <w:tcW w:type="dxa" w:w="2600"/>
            <w:shd w:fill="FFFFFF" w:val="clear"/>
            <w:tcMar>
              <w:top w:type="dxa" w:w="80"/>
              <w:left w:type="dxa" w:w="100"/>
              <w:bottom w:type="dxa" w:w="80"/>
              <w:right w:type="dxa" w:w="100"/>
            </w:tcMar>
          </w:tcPr>
          <w:p>
            <w:r>
              <w:rPr>
                <w:sz w:val="18"/>
                <w:szCs w:val="18"/>
              </w:rPr>
              <w:t xml:space="preserve">Solid foundation</w:t>
            </w:r>
          </w:p>
        </w:tc>
        <w:tc>
          <w:tcPr>
            <w:tcW w:type="dxa" w:w="4150"/>
            <w:shd w:fill="FFFFFF" w:val="clear"/>
            <w:tcMar>
              <w:top w:type="dxa" w:w="80"/>
              <w:left w:type="dxa" w:w="100"/>
              <w:bottom w:type="dxa" w:w="80"/>
              <w:right w:type="dxa" w:w="100"/>
            </w:tcMar>
          </w:tcPr>
          <w:p>
            <w:r>
              <w:rPr>
                <w:sz w:val="18"/>
                <w:szCs w:val="18"/>
              </w:rPr>
              <w:t xml:space="preserve">Minor refinements — focus on volume and follow-up consistency.</w:t>
            </w:r>
          </w:p>
        </w:tc>
      </w:tr>
      <w:tr>
        <w:tc>
          <w:tcPr>
            <w:tcW w:type="dxa" w:w="2600"/>
            <w:shd w:fill="EAF3FB" w:val="clear"/>
            <w:tcMar>
              <w:top w:type="dxa" w:w="80"/>
              <w:left w:type="dxa" w:w="100"/>
              <w:bottom w:type="dxa" w:w="80"/>
              <w:right w:type="dxa" w:w="100"/>
            </w:tcMar>
          </w:tcPr>
          <w:p>
            <w:r>
              <w:rPr>
                <w:sz w:val="18"/>
                <w:szCs w:val="18"/>
              </w:rPr>
              <w:t xml:space="preserve">6–10</w:t>
            </w:r>
          </w:p>
        </w:tc>
        <w:tc>
          <w:tcPr>
            <w:tcW w:type="dxa" w:w="2600"/>
            <w:shd w:fill="EAF3FB" w:val="clear"/>
            <w:tcMar>
              <w:top w:type="dxa" w:w="80"/>
              <w:left w:type="dxa" w:w="100"/>
              <w:bottom w:type="dxa" w:w="80"/>
              <w:right w:type="dxa" w:w="100"/>
            </w:tcMar>
          </w:tcPr>
          <w:p>
            <w:r>
              <w:rPr>
                <w:sz w:val="18"/>
                <w:szCs w:val="18"/>
              </w:rPr>
              <w:t xml:space="preserve">Some real gaps</w:t>
            </w:r>
          </w:p>
        </w:tc>
        <w:tc>
          <w:tcPr>
            <w:tcW w:type="dxa" w:w="4150"/>
            <w:shd w:fill="EAF3FB" w:val="clear"/>
            <w:tcMar>
              <w:top w:type="dxa" w:w="80"/>
              <w:left w:type="dxa" w:w="100"/>
              <w:bottom w:type="dxa" w:w="80"/>
              <w:right w:type="dxa" w:w="100"/>
            </w:tcMar>
          </w:tcPr>
          <w:p>
            <w:r>
              <w:rPr>
                <w:sz w:val="18"/>
                <w:szCs w:val="18"/>
              </w:rPr>
              <w:t xml:space="preserve">Rework your CV and personalisation before sending more applications.</w:t>
            </w:r>
          </w:p>
        </w:tc>
      </w:tr>
      <w:tr>
        <w:tc>
          <w:tcPr>
            <w:tcW w:type="dxa" w:w="2600"/>
            <w:shd w:fill="FFFFFF" w:val="clear"/>
            <w:tcMar>
              <w:top w:type="dxa" w:w="80"/>
              <w:left w:type="dxa" w:w="100"/>
              <w:bottom w:type="dxa" w:w="80"/>
              <w:right w:type="dxa" w:w="100"/>
            </w:tcMar>
          </w:tcPr>
          <w:p>
            <w:r>
              <w:rPr>
                <w:sz w:val="18"/>
                <w:szCs w:val="18"/>
              </w:rPr>
              <w:t xml:space="preserve">11–15</w:t>
            </w:r>
          </w:p>
        </w:tc>
        <w:tc>
          <w:tcPr>
            <w:tcW w:type="dxa" w:w="2600"/>
            <w:shd w:fill="FFFFFF" w:val="clear"/>
            <w:tcMar>
              <w:top w:type="dxa" w:w="80"/>
              <w:left w:type="dxa" w:w="100"/>
              <w:bottom w:type="dxa" w:w="80"/>
              <w:right w:type="dxa" w:w="100"/>
            </w:tcMar>
          </w:tcPr>
          <w:p>
            <w:r>
              <w:rPr>
                <w:sz w:val="18"/>
                <w:szCs w:val="18"/>
              </w:rPr>
              <w:t xml:space="preserve">Significant issues</w:t>
            </w:r>
          </w:p>
        </w:tc>
        <w:tc>
          <w:tcPr>
            <w:tcW w:type="dxa" w:w="4150"/>
            <w:shd w:fill="FFFFFF" w:val="clear"/>
            <w:tcMar>
              <w:top w:type="dxa" w:w="80"/>
              <w:left w:type="dxa" w:w="100"/>
              <w:bottom w:type="dxa" w:w="80"/>
              <w:right w:type="dxa" w:w="100"/>
            </w:tcMar>
          </w:tcPr>
          <w:p>
            <w:r>
              <w:rPr>
                <w:sz w:val="18"/>
                <w:szCs w:val="18"/>
              </w:rPr>
              <w:t xml:space="preserve">Pause new applications for a day; redo Day 1 (CV) and Day 3 (personalisation) fully.</w:t>
            </w:r>
          </w:p>
        </w:tc>
      </w:tr>
      <w:tr>
        <w:tc>
          <w:tcPr>
            <w:tcW w:type="dxa" w:w="2600"/>
            <w:shd w:fill="EAF3FB" w:val="clear"/>
            <w:tcMar>
              <w:top w:type="dxa" w:w="80"/>
              <w:left w:type="dxa" w:w="100"/>
              <w:bottom w:type="dxa" w:w="80"/>
              <w:right w:type="dxa" w:w="100"/>
            </w:tcMar>
          </w:tcPr>
          <w:p>
            <w:r>
              <w:rPr>
                <w:sz w:val="18"/>
                <w:szCs w:val="18"/>
              </w:rPr>
              <w:t xml:space="preserve">16+</w:t>
            </w:r>
          </w:p>
        </w:tc>
        <w:tc>
          <w:tcPr>
            <w:tcW w:type="dxa" w:w="2600"/>
            <w:shd w:fill="EAF3FB" w:val="clear"/>
            <w:tcMar>
              <w:top w:type="dxa" w:w="80"/>
              <w:left w:type="dxa" w:w="100"/>
              <w:bottom w:type="dxa" w:w="80"/>
              <w:right w:type="dxa" w:w="100"/>
            </w:tcMar>
          </w:tcPr>
          <w:p>
            <w:r>
              <w:rPr>
                <w:sz w:val="18"/>
                <w:szCs w:val="18"/>
              </w:rPr>
              <w:t xml:space="preserve">Systemic problems</w:t>
            </w:r>
          </w:p>
        </w:tc>
        <w:tc>
          <w:tcPr>
            <w:tcW w:type="dxa" w:w="4150"/>
            <w:shd w:fill="EAF3FB" w:val="clear"/>
            <w:tcMar>
              <w:top w:type="dxa" w:w="80"/>
              <w:left w:type="dxa" w:w="100"/>
              <w:bottom w:type="dxa" w:w="80"/>
              <w:right w:type="dxa" w:w="100"/>
            </w:tcMar>
          </w:tcPr>
          <w:p>
            <w:r>
              <w:rPr>
                <w:sz w:val="18"/>
                <w:szCs w:val="18"/>
              </w:rPr>
              <w:t xml:space="preserve">Restart from Day 1 of this kit end-to-end before sending anything further.</w:t>
            </w:r>
          </w:p>
        </w:tc>
      </w:tr>
    </w:tbl>
    <w:p>
      <w:r>
        <w:br w:type="page"/>
      </w:r>
    </w:p>
    <w:p>
      <w:pPr>
        <w:pStyle w:val="Heading1"/>
        <w:pBdr>
          <w:bottom w:val="single" w:color="1B2A4A" w:sz="6" w:space="4"/>
        </w:pBdr>
        <w:shd w:fill="1B2A4A" w:val="clear"/>
        <w:spacing w:after="200" w:before="400"/>
      </w:pPr>
      <w:r>
        <w:rPr>
          <w:b/>
          <w:bCs/>
          <w:color w:val="FFFFFF"/>
          <w:sz w:val="32"/>
          <w:szCs w:val="32"/>
        </w:rPr>
        <w:t xml:space="preserve">SECTION 7 — DAYS 13–14: THE BACKUP PLAN</w:t>
      </w:r>
    </w:p>
    <w:p>
      <w:pPr>
        <w:spacing w:after="120"/>
      </w:pPr>
      <w:r>
        <w:rPr>
          <w:b w:val="false"/>
          <w:bCs w:val="false"/>
          <w:i w:val="false"/>
          <w:iCs w:val="false"/>
          <w:color w:val="222222"/>
          <w:sz w:val="21"/>
          <w:szCs w:val="21"/>
        </w:rPr>
        <w:t xml:space="preserve">If a traditional internship hasn't materialised by Day 13, you still have real, credible options. A productive month is better than an empty CV month.</w:t>
      </w:r>
    </w:p>
    <w:p>
      <w:pPr>
        <w:pStyle w:val="Heading2"/>
        <w:spacing w:after="150" w:before="300"/>
      </w:pPr>
      <w:r>
        <w:rPr>
          <w:b/>
          <w:bCs/>
          <w:color w:val="1B2A4A"/>
          <w:sz w:val="26"/>
          <w:szCs w:val="26"/>
        </w:rPr>
        <w:t xml:space="preserve">Alternatives Worth Pursuing</w:t>
      </w:r>
    </w:p>
    <w:p>
      <w:pPr>
        <w:pStyle w:val="ListParagraph"/>
        <w:numPr>
          <w:ilvl w:val="0"/>
          <w:numId w:val="2"/>
        </w:numPr>
        <w:spacing w:after="60"/>
      </w:pPr>
      <w:r>
        <w:rPr>
          <w:b w:val="false"/>
          <w:bCs w:val="false"/>
          <w:sz w:val="21"/>
          <w:szCs w:val="21"/>
        </w:rPr>
        <w:t xml:space="preserve">Independent advocates and district court practitioners who take interns informally.</w:t>
      </w:r>
    </w:p>
    <w:p>
      <w:pPr>
        <w:pStyle w:val="ListParagraph"/>
        <w:numPr>
          <w:ilvl w:val="0"/>
          <w:numId w:val="2"/>
        </w:numPr>
        <w:spacing w:after="60"/>
      </w:pPr>
      <w:r>
        <w:rPr>
          <w:b w:val="false"/>
          <w:bCs w:val="false"/>
          <w:sz w:val="21"/>
          <w:szCs w:val="21"/>
        </w:rPr>
        <w:t xml:space="preserve">Legal aid organisations and NALSA-affiliated bodies.</w:t>
      </w:r>
    </w:p>
    <w:p>
      <w:pPr>
        <w:pStyle w:val="ListParagraph"/>
        <w:numPr>
          <w:ilvl w:val="0"/>
          <w:numId w:val="2"/>
        </w:numPr>
        <w:spacing w:after="60"/>
      </w:pPr>
      <w:r>
        <w:rPr>
          <w:b w:val="false"/>
          <w:bCs w:val="false"/>
          <w:sz w:val="21"/>
          <w:szCs w:val="21"/>
        </w:rPr>
        <w:t xml:space="preserve">Research assistantships with professors on active projects.</w:t>
      </w:r>
    </w:p>
    <w:p>
      <w:pPr>
        <w:pStyle w:val="ListParagraph"/>
        <w:numPr>
          <w:ilvl w:val="0"/>
          <w:numId w:val="2"/>
        </w:numPr>
        <w:spacing w:after="60"/>
      </w:pPr>
      <w:r>
        <w:rPr>
          <w:b w:val="false"/>
          <w:bCs w:val="false"/>
          <w:sz w:val="21"/>
          <w:szCs w:val="21"/>
        </w:rPr>
        <w:t xml:space="preserve">NGOs needing legal research or documentation support.</w:t>
      </w:r>
    </w:p>
    <w:p>
      <w:pPr>
        <w:pStyle w:val="ListParagraph"/>
        <w:numPr>
          <w:ilvl w:val="0"/>
          <w:numId w:val="2"/>
        </w:numPr>
        <w:spacing w:after="60"/>
      </w:pPr>
      <w:r>
        <w:rPr>
          <w:b w:val="false"/>
          <w:bCs w:val="false"/>
          <w:sz w:val="21"/>
          <w:szCs w:val="21"/>
        </w:rPr>
        <w:t xml:space="preserve">Remote legal research projects for practitioners or organisations.</w:t>
      </w:r>
    </w:p>
    <w:p>
      <w:pPr>
        <w:pStyle w:val="ListParagraph"/>
        <w:numPr>
          <w:ilvl w:val="0"/>
          <w:numId w:val="2"/>
        </w:numPr>
        <w:spacing w:after="60"/>
      </w:pPr>
      <w:r>
        <w:rPr>
          <w:b w:val="false"/>
          <w:bCs w:val="false"/>
          <w:sz w:val="21"/>
          <w:szCs w:val="21"/>
        </w:rPr>
        <w:t xml:space="preserve">Contributing to legal publications, blogs, or journals as a researcher/writer.</w:t>
      </w:r>
    </w:p>
    <w:p>
      <w:pPr>
        <w:pStyle w:val="ListParagraph"/>
        <w:numPr>
          <w:ilvl w:val="0"/>
          <w:numId w:val="2"/>
        </w:numPr>
        <w:spacing w:after="60"/>
      </w:pPr>
      <w:r>
        <w:rPr>
          <w:b w:val="false"/>
          <w:bCs w:val="false"/>
          <w:sz w:val="21"/>
          <w:szCs w:val="21"/>
        </w:rPr>
        <w:t xml:space="preserve">Policy organisations running short-term research modules.</w:t>
      </w:r>
    </w:p>
    <w:p>
      <w:pPr>
        <w:pStyle w:val="Heading2"/>
        <w:spacing w:after="150" w:before="300"/>
      </w:pPr>
      <w:r>
        <w:rPr>
          <w:b/>
          <w:bCs/>
          <w:color w:val="1B2A4A"/>
          <w:sz w:val="26"/>
          <w:szCs w:val="26"/>
        </w:rPr>
        <w:t xml:space="preserve">A Word of Caution</w:t>
      </w:r>
    </w:p>
    <w:p>
      <w:pPr>
        <w:spacing w:after="120"/>
      </w:pPr>
      <w:r>
        <w:rPr>
          <w:b w:val="false"/>
          <w:bCs w:val="false"/>
          <w:i w:val="false"/>
          <w:iCs w:val="false"/>
          <w:color w:val="222222"/>
          <w:sz w:val="21"/>
          <w:szCs w:val="21"/>
        </w:rPr>
        <w:t xml:space="preserve">Not every opportunity that looks available is worth taking. Watch for these warning signs before committing your time.</w:t>
      </w:r>
    </w:p>
    <w:p>
      <w:pPr>
        <w:pStyle w:val="Heading3"/>
        <w:spacing w:after="100" w:before="200"/>
      </w:pPr>
      <w:r>
        <w:rPr>
          <w:b/>
          <w:bCs/>
          <w:color w:val="2E6DA4"/>
          <w:sz w:val="22"/>
          <w:szCs w:val="22"/>
        </w:rPr>
        <w:t xml:space="preserve">Internship Opportunity Red Flag Checklist</w:t>
      </w:r>
    </w:p>
    <w:p>
      <w:pPr>
        <w:spacing w:after="60"/>
      </w:pPr>
      <w:r>
        <w:rPr>
          <w:b/>
          <w:bCs/>
          <w:color w:val="1B2A4A"/>
          <w:sz w:val="22"/>
          <w:szCs w:val="22"/>
        </w:rPr>
        <w:t xml:space="preserve">☐  </w:t>
      </w:r>
      <w:r>
        <w:rPr>
          <w:sz w:val="21"/>
          <w:szCs w:val="21"/>
        </w:rPr>
        <w:t xml:space="preserve">The organisation asks you to pay a fee for the internship or the certificate.</w:t>
      </w:r>
    </w:p>
    <w:p>
      <w:pPr>
        <w:spacing w:after="60"/>
      </w:pPr>
      <w:r>
        <w:rPr>
          <w:b/>
          <w:bCs/>
          <w:color w:val="1B2A4A"/>
          <w:sz w:val="22"/>
          <w:szCs w:val="22"/>
        </w:rPr>
        <w:t xml:space="preserve">☐  </w:t>
      </w:r>
      <w:r>
        <w:rPr>
          <w:sz w:val="21"/>
          <w:szCs w:val="21"/>
        </w:rPr>
        <w:t xml:space="preserve">The role involves no legal work at all (pure data entry, marketing, or sales).</w:t>
      </w:r>
    </w:p>
    <w:p>
      <w:pPr>
        <w:spacing w:after="60"/>
      </w:pPr>
      <w:r>
        <w:rPr>
          <w:b/>
          <w:bCs/>
          <w:color w:val="1B2A4A"/>
          <w:sz w:val="22"/>
          <w:szCs w:val="22"/>
        </w:rPr>
        <w:t xml:space="preserve">☐  </w:t>
      </w:r>
      <w:r>
        <w:rPr>
          <w:sz w:val="21"/>
          <w:szCs w:val="21"/>
        </w:rPr>
        <w:t xml:space="preserve">There is no clarity on what you'll actually be doing before you start.</w:t>
      </w:r>
    </w:p>
    <w:p>
      <w:pPr>
        <w:spacing w:after="60"/>
      </w:pPr>
      <w:r>
        <w:rPr>
          <w:b/>
          <w:bCs/>
          <w:color w:val="1B2A4A"/>
          <w:sz w:val="22"/>
          <w:szCs w:val="22"/>
        </w:rPr>
        <w:t xml:space="preserve">☐  </w:t>
      </w:r>
      <w:r>
        <w:rPr>
          <w:sz w:val="21"/>
          <w:szCs w:val="21"/>
        </w:rPr>
        <w:t xml:space="preserve">The 'certificate' is the only thing being offered, with no substantive work described.</w:t>
      </w:r>
    </w:p>
    <w:p>
      <w:pPr>
        <w:spacing w:after="60"/>
      </w:pPr>
      <w:r>
        <w:rPr>
          <w:b/>
          <w:bCs/>
          <w:color w:val="1B2A4A"/>
          <w:sz w:val="22"/>
          <w:szCs w:val="22"/>
        </w:rPr>
        <w:t xml:space="preserve">☐  </w:t>
      </w:r>
      <w:r>
        <w:rPr>
          <w:sz w:val="21"/>
          <w:szCs w:val="21"/>
        </w:rPr>
        <w:t xml:space="preserve">The organisation is unwilling to share any reference or contact for verification.</w:t>
      </w:r>
    </w:p>
    <w:p>
      <w:pPr>
        <w:spacing w:after="60"/>
      </w:pPr>
      <w:r>
        <w:rPr>
          <w:b/>
          <w:bCs/>
          <w:color w:val="1B2A4A"/>
          <w:sz w:val="22"/>
          <w:szCs w:val="22"/>
        </w:rPr>
        <w:t xml:space="preserve">☐  </w:t>
      </w:r>
      <w:r>
        <w:rPr>
          <w:sz w:val="21"/>
          <w:szCs w:val="21"/>
        </w:rPr>
        <w:t xml:space="preserve">Promises seem too good relative to the effort required (guaranteed placement, guaranteed stipend for no clear work).</w:t>
      </w:r>
    </w:p>
    <w:p>
      <w:pPr>
        <w:spacing w:after="60"/>
      </w:pPr>
      <w:r>
        <w:rPr>
          <w:b/>
          <w:bCs/>
          <w:color w:val="1B2A4A"/>
          <w:sz w:val="22"/>
          <w:szCs w:val="22"/>
        </w:rPr>
        <w:t xml:space="preserve">☐  </w:t>
      </w:r>
      <w:r>
        <w:rPr>
          <w:sz w:val="21"/>
          <w:szCs w:val="21"/>
        </w:rPr>
        <w:t xml:space="preserve">Communication is only ever through unofficial channels with no verifiable organisational identity.</w:t>
      </w:r>
    </w:p>
    <w:tbl>
      <w:tblPr>
        <w:tblW w:type="pct" w:w="100%"/>
        <w:tblBorders>
          <w:top w:val="single" w:color="2E6DA4" w:sz="4"/>
          <w:left w:val="single" w:color="2E6DA4" w:sz="24"/>
          <w:bottom w:val="single" w:color="2E6DA4" w:sz="4"/>
          <w:right w:val="single" w:color="2E6DA4" w:sz="4"/>
          <w:insideH w:val="single" w:color="auto" w:sz="4"/>
          <w:insideV w:val="single" w:color="auto" w:sz="4"/>
        </w:tblBorders>
      </w:tblPr>
      <w:tblGrid>
        <w:gridCol w:w="100"/>
      </w:tblGrid>
      <w:tr>
        <w:tc>
          <w:tcPr>
            <w:shd w:fill="EAF3FB" w:val="clear"/>
            <w:tcMar>
              <w:top w:type="dxa" w:w="150"/>
              <w:left w:type="dxa" w:w="200"/>
              <w:bottom w:type="dxa" w:w="150"/>
              <w:right w:type="dxa" w:w="200"/>
            </w:tcMar>
          </w:tcPr>
          <w:p>
            <w:pPr>
              <w:spacing w:after="60"/>
            </w:pPr>
            <w:r>
              <w:rPr>
                <w:b/>
                <w:bCs/>
                <w:color w:val="1B2A4A"/>
                <w:sz w:val="21"/>
                <w:szCs w:val="21"/>
              </w:rPr>
              <w:t xml:space="preserve">💡 GURU TIP</w:t>
            </w:r>
          </w:p>
          <w:p>
            <w:r>
              <w:rPr>
                <w:color w:val="222222"/>
                <w:sz w:val="21"/>
                <w:szCs w:val="21"/>
              </w:rPr>
              <w:t xml:space="preserve">Ask yourself: 'Will I be able to describe specific, genuine legal work I did here in an interview six months from now?' If the honest answer is no, keep looking.</w:t>
            </w:r>
          </w:p>
        </w:tc>
      </w:tr>
    </w:tbl>
    <w:p>
      <w:r>
        <w:br w:type="page"/>
      </w:r>
    </w:p>
    <w:p>
      <w:pPr>
        <w:pStyle w:val="Heading1"/>
        <w:pBdr>
          <w:bottom w:val="single" w:color="1B2A4A" w:sz="6" w:space="4"/>
        </w:pBdr>
        <w:shd w:fill="1B2A4A" w:val="clear"/>
        <w:spacing w:after="200" w:before="400"/>
      </w:pPr>
      <w:r>
        <w:rPr>
          <w:b/>
          <w:bCs/>
          <w:color w:val="FFFFFF"/>
          <w:sz w:val="32"/>
          <w:szCs w:val="32"/>
        </w:rPr>
        <w:t xml:space="preserve">SECTION 8 — EMERGENCY INTERVIEW KIT</w:t>
      </w:r>
    </w:p>
    <w:p>
      <w:pPr>
        <w:spacing w:after="120"/>
      </w:pPr>
      <w:r>
        <w:rPr>
          <w:b w:val="false"/>
          <w:bCs w:val="false"/>
          <w:i w:val="false"/>
          <w:iCs w:val="false"/>
          <w:color w:val="222222"/>
          <w:sz w:val="21"/>
          <w:szCs w:val="21"/>
        </w:rPr>
        <w:t xml:space="preserve">You get a call: "Can you interview tomorrow?" Here is your 24-Hour Legal Internship Interview Preparation Plan.</w:t>
      </w:r>
    </w:p>
    <w:p>
      <w:pPr>
        <w:pStyle w:val="Heading2"/>
        <w:spacing w:after="150" w:before="300"/>
      </w:pPr>
      <w:r>
        <w:rPr>
          <w:b/>
          <w:bCs/>
          <w:color w:val="1B2A4A"/>
          <w:sz w:val="26"/>
          <w:szCs w:val="26"/>
        </w:rPr>
        <w:t xml:space="preserve">24-Hour Preparation Plan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200"/>
        <w:gridCol w:w="6150"/>
      </w:tblGrid>
      <w:tr>
        <w:trPr>
          <w:tblHeader/>
        </w:trPr>
        <w:tc>
          <w:tcPr>
            <w:tcW w:type="dxa" w:w="3200"/>
            <w:shd w:fill="1B2A4A" w:val="clear"/>
            <w:tcMar>
              <w:top w:type="dxa" w:w="80"/>
              <w:left w:type="dxa" w:w="100"/>
              <w:bottom w:type="dxa" w:w="80"/>
              <w:right w:type="dxa" w:w="100"/>
            </w:tcMar>
          </w:tcPr>
          <w:p>
            <w:r>
              <w:rPr>
                <w:b/>
                <w:bCs/>
                <w:color w:val="FFFFFF"/>
                <w:sz w:val="18"/>
                <w:szCs w:val="18"/>
              </w:rPr>
              <w:t xml:space="preserve">Time Before Interview</w:t>
            </w:r>
          </w:p>
        </w:tc>
        <w:tc>
          <w:tcPr>
            <w:tcW w:type="dxa" w:w="6150"/>
            <w:shd w:fill="1B2A4A" w:val="clear"/>
            <w:tcMar>
              <w:top w:type="dxa" w:w="80"/>
              <w:left w:type="dxa" w:w="100"/>
              <w:bottom w:type="dxa" w:w="80"/>
              <w:right w:type="dxa" w:w="100"/>
            </w:tcMar>
          </w:tcPr>
          <w:p>
            <w:r>
              <w:rPr>
                <w:b/>
                <w:bCs/>
                <w:color w:val="FFFFFF"/>
                <w:sz w:val="18"/>
                <w:szCs w:val="18"/>
              </w:rPr>
              <w:t xml:space="preserve">Focus</w:t>
            </w:r>
          </w:p>
        </w:tc>
      </w:tr>
      <w:tr>
        <w:tc>
          <w:tcPr>
            <w:tcW w:type="dxa" w:w="3200"/>
            <w:shd w:fill="FFFFFF" w:val="clear"/>
            <w:tcMar>
              <w:top w:type="dxa" w:w="80"/>
              <w:left w:type="dxa" w:w="100"/>
              <w:bottom w:type="dxa" w:w="80"/>
              <w:right w:type="dxa" w:w="100"/>
            </w:tcMar>
          </w:tcPr>
          <w:p>
            <w:r>
              <w:rPr>
                <w:sz w:val="18"/>
                <w:szCs w:val="18"/>
              </w:rPr>
              <w:t xml:space="preserve">Now – 2 hours in</w:t>
            </w:r>
          </w:p>
        </w:tc>
        <w:tc>
          <w:tcPr>
            <w:tcW w:type="dxa" w:w="6150"/>
            <w:shd w:fill="FFFFFF" w:val="clear"/>
            <w:tcMar>
              <w:top w:type="dxa" w:w="80"/>
              <w:left w:type="dxa" w:w="100"/>
              <w:bottom w:type="dxa" w:w="80"/>
              <w:right w:type="dxa" w:w="100"/>
            </w:tcMar>
          </w:tcPr>
          <w:p>
            <w:r>
              <w:rPr>
                <w:sz w:val="18"/>
                <w:szCs w:val="18"/>
              </w:rPr>
              <w:t xml:space="preserve">Research the organisation's recent matters, publications, and practice areas thoroughly.</w:t>
            </w:r>
          </w:p>
        </w:tc>
      </w:tr>
      <w:tr>
        <w:tc>
          <w:tcPr>
            <w:tcW w:type="dxa" w:w="3200"/>
            <w:shd w:fill="EAF3FB" w:val="clear"/>
            <w:tcMar>
              <w:top w:type="dxa" w:w="80"/>
              <w:left w:type="dxa" w:w="100"/>
              <w:bottom w:type="dxa" w:w="80"/>
              <w:right w:type="dxa" w:w="100"/>
            </w:tcMar>
          </w:tcPr>
          <w:p>
            <w:r>
              <w:rPr>
                <w:sz w:val="18"/>
                <w:szCs w:val="18"/>
              </w:rPr>
              <w:t xml:space="preserve">2–6 hours in</w:t>
            </w:r>
          </w:p>
        </w:tc>
        <w:tc>
          <w:tcPr>
            <w:tcW w:type="dxa" w:w="6150"/>
            <w:shd w:fill="EAF3FB" w:val="clear"/>
            <w:tcMar>
              <w:top w:type="dxa" w:w="80"/>
              <w:left w:type="dxa" w:w="100"/>
              <w:bottom w:type="dxa" w:w="80"/>
              <w:right w:type="dxa" w:w="100"/>
            </w:tcMar>
          </w:tcPr>
          <w:p>
            <w:r>
              <w:rPr>
                <w:sz w:val="18"/>
                <w:szCs w:val="18"/>
              </w:rPr>
              <w:t xml:space="preserve">Prepare your '60-Second Tell Me About Yourself' and review your own CV line by line.</w:t>
            </w:r>
          </w:p>
        </w:tc>
      </w:tr>
      <w:tr>
        <w:tc>
          <w:tcPr>
            <w:tcW w:type="dxa" w:w="3200"/>
            <w:shd w:fill="FFFFFF" w:val="clear"/>
            <w:tcMar>
              <w:top w:type="dxa" w:w="80"/>
              <w:left w:type="dxa" w:w="100"/>
              <w:bottom w:type="dxa" w:w="80"/>
              <w:right w:type="dxa" w:w="100"/>
            </w:tcMar>
          </w:tcPr>
          <w:p>
            <w:r>
              <w:rPr>
                <w:sz w:val="18"/>
                <w:szCs w:val="18"/>
              </w:rPr>
              <w:t xml:space="preserve">6–10 hours in</w:t>
            </w:r>
          </w:p>
        </w:tc>
        <w:tc>
          <w:tcPr>
            <w:tcW w:type="dxa" w:w="6150"/>
            <w:shd w:fill="FFFFFF" w:val="clear"/>
            <w:tcMar>
              <w:top w:type="dxa" w:w="80"/>
              <w:left w:type="dxa" w:w="100"/>
              <w:bottom w:type="dxa" w:w="80"/>
              <w:right w:type="dxa" w:w="100"/>
            </w:tcMar>
          </w:tcPr>
          <w:p>
            <w:r>
              <w:rPr>
                <w:sz w:val="18"/>
                <w:szCs w:val="18"/>
              </w:rPr>
              <w:t xml:space="preserve">Read 1–2 recent, relevant judgments or articles in the practice area you're interviewing for.</w:t>
            </w:r>
          </w:p>
        </w:tc>
      </w:tr>
      <w:tr>
        <w:tc>
          <w:tcPr>
            <w:tcW w:type="dxa" w:w="3200"/>
            <w:shd w:fill="EAF3FB" w:val="clear"/>
            <w:tcMar>
              <w:top w:type="dxa" w:w="80"/>
              <w:left w:type="dxa" w:w="100"/>
              <w:bottom w:type="dxa" w:w="80"/>
              <w:right w:type="dxa" w:w="100"/>
            </w:tcMar>
          </w:tcPr>
          <w:p>
            <w:r>
              <w:rPr>
                <w:sz w:val="18"/>
                <w:szCs w:val="18"/>
              </w:rPr>
              <w:t xml:space="preserve">10–20 hours in</w:t>
            </w:r>
          </w:p>
        </w:tc>
        <w:tc>
          <w:tcPr>
            <w:tcW w:type="dxa" w:w="6150"/>
            <w:shd w:fill="EAF3FB" w:val="clear"/>
            <w:tcMar>
              <w:top w:type="dxa" w:w="80"/>
              <w:left w:type="dxa" w:w="100"/>
              <w:bottom w:type="dxa" w:w="80"/>
              <w:right w:type="dxa" w:w="100"/>
            </w:tcMar>
          </w:tcPr>
          <w:p>
            <w:r>
              <w:rPr>
                <w:sz w:val="18"/>
                <w:szCs w:val="18"/>
              </w:rPr>
              <w:t xml:space="preserve">Practice answers out loud to the 20 questions below with a friend or on video.</w:t>
            </w:r>
          </w:p>
        </w:tc>
      </w:tr>
      <w:tr>
        <w:tc>
          <w:tcPr>
            <w:tcW w:type="dxa" w:w="3200"/>
            <w:shd w:fill="FFFFFF" w:val="clear"/>
            <w:tcMar>
              <w:top w:type="dxa" w:w="80"/>
              <w:left w:type="dxa" w:w="100"/>
              <w:bottom w:type="dxa" w:w="80"/>
              <w:right w:type="dxa" w:w="100"/>
            </w:tcMar>
          </w:tcPr>
          <w:p>
            <w:r>
              <w:rPr>
                <w:sz w:val="18"/>
                <w:szCs w:val="18"/>
              </w:rPr>
              <w:t xml:space="preserve">Final hours</w:t>
            </w:r>
          </w:p>
        </w:tc>
        <w:tc>
          <w:tcPr>
            <w:tcW w:type="dxa" w:w="6150"/>
            <w:shd w:fill="FFFFFF" w:val="clear"/>
            <w:tcMar>
              <w:top w:type="dxa" w:w="80"/>
              <w:left w:type="dxa" w:w="100"/>
              <w:bottom w:type="dxa" w:w="80"/>
              <w:right w:type="dxa" w:w="100"/>
            </w:tcMar>
          </w:tcPr>
          <w:p>
            <w:r>
              <w:rPr>
                <w:sz w:val="18"/>
                <w:szCs w:val="18"/>
              </w:rPr>
              <w:t xml:space="preserve">Prepare your questions for them, plan your outfit and route/link, and get proper sleep.</w:t>
            </w:r>
          </w:p>
        </w:tc>
      </w:tr>
    </w:tbl>
    <w:p>
      <w:pPr>
        <w:spacing w:after="100"/>
      </w:pPr>
    </w:p>
    <w:p>
      <w:pPr>
        <w:pStyle w:val="Heading2"/>
        <w:spacing w:after="150" w:before="300"/>
      </w:pPr>
      <w:r>
        <w:rPr>
          <w:b/>
          <w:bCs/>
          <w:color w:val="1B2A4A"/>
          <w:sz w:val="26"/>
          <w:szCs w:val="26"/>
        </w:rPr>
        <w:t xml:space="preserve">The 60-Second 'Tell Me About Yourself' Formula</w:t>
      </w:r>
    </w:p>
    <w:p>
      <w:pPr>
        <w:spacing w:after="120"/>
      </w:pPr>
      <w:r>
        <w:rPr>
          <w:b w:val="false"/>
          <w:bCs w:val="false"/>
          <w:i w:val="false"/>
          <w:iCs w:val="false"/>
          <w:color w:val="222222"/>
          <w:sz w:val="21"/>
          <w:szCs w:val="21"/>
        </w:rPr>
        <w:t xml:space="preserve">Present (who you are + year/college) → Past (the experience most relevant to this role) → Interest (why this practice area) → Bridge (why this organisation specifically).</w:t>
      </w:r>
    </w:p>
    <w:p>
      <w:pPr>
        <w:pStyle w:val="Heading2"/>
        <w:spacing w:after="150" w:before="300"/>
      </w:pPr>
      <w:r>
        <w:rPr>
          <w:b/>
          <w:bCs/>
          <w:color w:val="1B2A4A"/>
          <w:sz w:val="26"/>
          <w:szCs w:val="26"/>
        </w:rPr>
        <w:t xml:space="preserve">20 Common Questions — Frameworks, Not Scripts</w:t>
      </w:r>
    </w:p>
    <w:p>
      <w:pPr>
        <w:spacing w:after="120"/>
      </w:pPr>
      <w:r>
        <w:rPr>
          <w:b w:val="false"/>
          <w:bCs w:val="false"/>
          <w:i w:val="false"/>
          <w:iCs w:val="false"/>
          <w:color w:val="222222"/>
          <w:sz w:val="21"/>
          <w:szCs w:val="21"/>
        </w:rPr>
        <w:t xml:space="preserve">Do not memorise word-for-word answers. Understand the structure so you can respond naturally to whatever is actually asked.</w:t>
      </w:r>
    </w:p>
    <w:p>
      <w:pPr>
        <w:pStyle w:val="Heading3"/>
        <w:spacing w:after="100" w:before="200"/>
      </w:pPr>
      <w:r>
        <w:rPr>
          <w:b/>
          <w:bCs/>
          <w:color w:val="2E6DA4"/>
          <w:sz w:val="22"/>
          <w:szCs w:val="22"/>
        </w:rPr>
        <w:t xml:space="preserve">Tell me about yourself.</w:t>
      </w:r>
    </w:p>
    <w:p>
      <w:pPr>
        <w:spacing w:after="120"/>
      </w:pPr>
      <w:r>
        <w:rPr>
          <w:b w:val="false"/>
          <w:bCs w:val="false"/>
          <w:i/>
          <w:iCs/>
          <w:color w:val="222222"/>
          <w:sz w:val="21"/>
          <w:szCs w:val="21"/>
        </w:rPr>
        <w:t xml:space="preserve">Structure: Present → Past → Interest → Bridge (see formula above).</w:t>
      </w:r>
    </w:p>
    <w:p>
      <w:pPr>
        <w:spacing w:after="120"/>
      </w:pPr>
      <w:r>
        <w:rPr>
          <w:b w:val="false"/>
          <w:bCs w:val="false"/>
          <w:i w:val="false"/>
          <w:iCs w:val="false"/>
          <w:color w:val="222222"/>
          <w:sz w:val="21"/>
          <w:szCs w:val="21"/>
        </w:rPr>
        <w:t xml:space="preserve">What the interviewer is testing: Whether you can communicate clearly and concisely about your own background.</w:t>
      </w:r>
    </w:p>
    <w:p>
      <w:pPr>
        <w:spacing w:after="120"/>
      </w:pPr>
      <w:r>
        <w:rPr>
          <w:b w:val="false"/>
          <w:bCs w:val="false"/>
          <w:i w:val="false"/>
          <w:iCs w:val="false"/>
          <w:color w:val="222222"/>
          <w:sz w:val="21"/>
          <w:szCs w:val="21"/>
        </w:rPr>
        <w:t xml:space="preserve">Common mistake: Reciting the entire CV chronologically instead of highlighting what's relevant.</w:t>
      </w:r>
    </w:p>
    <w:p>
      <w:pPr>
        <w:spacing w:after="120"/>
      </w:pPr>
      <w:r>
        <w:rPr>
          <w:b w:val="false"/>
          <w:bCs w:val="false"/>
          <w:i w:val="false"/>
          <w:iCs w:val="false"/>
          <w:color w:val="222222"/>
          <w:sz w:val="21"/>
          <w:szCs w:val="21"/>
        </w:rPr>
        <w:t xml:space="preserve">Example approach: Keep it under a minute; end by connecting your interest to this specific role.</w:t>
      </w:r>
    </w:p>
    <w:p>
      <w:pPr>
        <w:spacing w:after="80"/>
      </w:pPr>
    </w:p>
    <w:p>
      <w:pPr>
        <w:pStyle w:val="Heading3"/>
        <w:spacing w:after="100" w:before="200"/>
      </w:pPr>
      <w:r>
        <w:rPr>
          <w:b/>
          <w:bCs/>
          <w:color w:val="2E6DA4"/>
          <w:sz w:val="22"/>
          <w:szCs w:val="22"/>
        </w:rPr>
        <w:t xml:space="preserve">Why do you want to intern with us?</w:t>
      </w:r>
    </w:p>
    <w:p>
      <w:pPr>
        <w:spacing w:after="120"/>
      </w:pPr>
      <w:r>
        <w:rPr>
          <w:b w:val="false"/>
          <w:bCs w:val="false"/>
          <w:i/>
          <w:iCs/>
          <w:color w:val="222222"/>
          <w:sz w:val="21"/>
          <w:szCs w:val="21"/>
        </w:rPr>
        <w:t xml:space="preserve">Structure: Specific reason tied to their work + how it connects to your own interest/experience.</w:t>
      </w:r>
    </w:p>
    <w:p>
      <w:pPr>
        <w:spacing w:after="120"/>
      </w:pPr>
      <w:r>
        <w:rPr>
          <w:b w:val="false"/>
          <w:bCs w:val="false"/>
          <w:i w:val="false"/>
          <w:iCs w:val="false"/>
          <w:color w:val="222222"/>
          <w:sz w:val="21"/>
          <w:szCs w:val="21"/>
        </w:rPr>
        <w:t xml:space="preserve">What the interviewer is testing: Whether you actually researched them, or are giving a generic answer.</w:t>
      </w:r>
    </w:p>
    <w:p>
      <w:pPr>
        <w:spacing w:after="120"/>
      </w:pPr>
      <w:r>
        <w:rPr>
          <w:b w:val="false"/>
          <w:bCs w:val="false"/>
          <w:i w:val="false"/>
          <w:iCs w:val="false"/>
          <w:color w:val="222222"/>
          <w:sz w:val="21"/>
          <w:szCs w:val="21"/>
        </w:rPr>
        <w:t xml:space="preserve">Common mistake: Saying something that could apply to literally any organisation.</w:t>
      </w:r>
    </w:p>
    <w:p>
      <w:pPr>
        <w:spacing w:after="120"/>
      </w:pPr>
      <w:r>
        <w:rPr>
          <w:b w:val="false"/>
          <w:bCs w:val="false"/>
          <w:i w:val="false"/>
          <w:iCs w:val="false"/>
          <w:color w:val="222222"/>
          <w:sz w:val="21"/>
          <w:szCs w:val="21"/>
        </w:rPr>
        <w:t xml:space="preserve">Example approach: Reference a specific matter, publication, or practice focus of theirs.</w:t>
      </w:r>
    </w:p>
    <w:p>
      <w:pPr>
        <w:spacing w:after="80"/>
      </w:pPr>
    </w:p>
    <w:p>
      <w:pPr>
        <w:pStyle w:val="Heading3"/>
        <w:spacing w:after="100" w:before="200"/>
      </w:pPr>
      <w:r>
        <w:rPr>
          <w:b/>
          <w:bCs/>
          <w:color w:val="2E6DA4"/>
          <w:sz w:val="22"/>
          <w:szCs w:val="22"/>
        </w:rPr>
        <w:t xml:space="preserve">What practice area interests you?</w:t>
      </w:r>
    </w:p>
    <w:p>
      <w:pPr>
        <w:spacing w:after="120"/>
      </w:pPr>
      <w:r>
        <w:rPr>
          <w:b w:val="false"/>
          <w:bCs w:val="false"/>
          <w:i/>
          <w:iCs/>
          <w:color w:val="222222"/>
          <w:sz w:val="21"/>
          <w:szCs w:val="21"/>
        </w:rPr>
        <w:t xml:space="preserve">Structure: Name the area + a concrete reason (coursework, moot, internship, reading) + curiosity about what's next.</w:t>
      </w:r>
    </w:p>
    <w:p>
      <w:pPr>
        <w:spacing w:after="120"/>
      </w:pPr>
      <w:r>
        <w:rPr>
          <w:b w:val="false"/>
          <w:bCs w:val="false"/>
          <w:i w:val="false"/>
          <w:iCs w:val="false"/>
          <w:color w:val="222222"/>
          <w:sz w:val="21"/>
          <w:szCs w:val="21"/>
        </w:rPr>
        <w:t xml:space="preserve">What the interviewer is testing: Whether your interest is genuine and somewhat informed, not just a fashionable answer.</w:t>
      </w:r>
    </w:p>
    <w:p>
      <w:pPr>
        <w:spacing w:after="120"/>
      </w:pPr>
      <w:r>
        <w:rPr>
          <w:b w:val="false"/>
          <w:bCs w:val="false"/>
          <w:i w:val="false"/>
          <w:iCs w:val="false"/>
          <w:color w:val="222222"/>
          <w:sz w:val="21"/>
          <w:szCs w:val="21"/>
        </w:rPr>
        <w:t xml:space="preserve">Common mistake: Naming an area you can't speak about beyond the name of it.</w:t>
      </w:r>
    </w:p>
    <w:p>
      <w:pPr>
        <w:spacing w:after="120"/>
      </w:pPr>
      <w:r>
        <w:rPr>
          <w:b w:val="false"/>
          <w:bCs w:val="false"/>
          <w:i w:val="false"/>
          <w:iCs w:val="false"/>
          <w:color w:val="222222"/>
          <w:sz w:val="21"/>
          <w:szCs w:val="21"/>
        </w:rPr>
        <w:t xml:space="preserve">Example approach: Mention one real case, article, or project that shaped your interest.</w:t>
      </w:r>
    </w:p>
    <w:p>
      <w:pPr>
        <w:spacing w:after="80"/>
      </w:pPr>
    </w:p>
    <w:p>
      <w:pPr>
        <w:pStyle w:val="Heading3"/>
        <w:spacing w:after="100" w:before="200"/>
      </w:pPr>
      <w:r>
        <w:rPr>
          <w:b/>
          <w:bCs/>
          <w:color w:val="2E6DA4"/>
          <w:sz w:val="22"/>
          <w:szCs w:val="22"/>
        </w:rPr>
        <w:t xml:space="preserve">Tell me about your previous internship.</w:t>
      </w:r>
    </w:p>
    <w:p>
      <w:pPr>
        <w:spacing w:after="120"/>
      </w:pPr>
      <w:r>
        <w:rPr>
          <w:b w:val="false"/>
          <w:bCs w:val="false"/>
          <w:i/>
          <w:iCs/>
          <w:color w:val="222222"/>
          <w:sz w:val="21"/>
          <w:szCs w:val="21"/>
        </w:rPr>
        <w:t xml:space="preserve">Structure: Organisation + your role + one specific contribution + what you learned.</w:t>
      </w:r>
    </w:p>
    <w:p>
      <w:pPr>
        <w:spacing w:after="120"/>
      </w:pPr>
      <w:r>
        <w:rPr>
          <w:b w:val="false"/>
          <w:bCs w:val="false"/>
          <w:i w:val="false"/>
          <w:iCs w:val="false"/>
          <w:color w:val="222222"/>
          <w:sz w:val="21"/>
          <w:szCs w:val="21"/>
        </w:rPr>
        <w:t xml:space="preserve">What the interviewer is testing: Whether you actually understood and engaged with the work, not just attended.</w:t>
      </w:r>
    </w:p>
    <w:p>
      <w:pPr>
        <w:spacing w:after="120"/>
      </w:pPr>
      <w:r>
        <w:rPr>
          <w:b w:val="false"/>
          <w:bCs w:val="false"/>
          <w:i w:val="false"/>
          <w:iCs w:val="false"/>
          <w:color w:val="222222"/>
          <w:sz w:val="21"/>
          <w:szCs w:val="21"/>
        </w:rPr>
        <w:t xml:space="preserve">Common mistake: Vague description ('I helped with research') with no specifics.</w:t>
      </w:r>
    </w:p>
    <w:p>
      <w:pPr>
        <w:spacing w:after="120"/>
      </w:pPr>
      <w:r>
        <w:rPr>
          <w:b w:val="false"/>
          <w:bCs w:val="false"/>
          <w:i w:val="false"/>
          <w:iCs w:val="false"/>
          <w:color w:val="222222"/>
          <w:sz w:val="21"/>
          <w:szCs w:val="21"/>
        </w:rPr>
        <w:t xml:space="preserve">Example approach: Describe one real task in detail and what it taught you about the practice.</w:t>
      </w:r>
    </w:p>
    <w:p>
      <w:pPr>
        <w:spacing w:after="80"/>
      </w:pPr>
    </w:p>
    <w:p>
      <w:pPr>
        <w:pStyle w:val="Heading3"/>
        <w:spacing w:after="100" w:before="200"/>
      </w:pPr>
      <w:r>
        <w:rPr>
          <w:b/>
          <w:bCs/>
          <w:color w:val="2E6DA4"/>
          <w:sz w:val="22"/>
          <w:szCs w:val="22"/>
        </w:rPr>
        <w:t xml:space="preserve">What legal issue have you recently researched?</w:t>
      </w:r>
    </w:p>
    <w:p>
      <w:pPr>
        <w:spacing w:after="120"/>
      </w:pPr>
      <w:r>
        <w:rPr>
          <w:b w:val="false"/>
          <w:bCs w:val="false"/>
          <w:i/>
          <w:iCs/>
          <w:color w:val="222222"/>
          <w:sz w:val="21"/>
          <w:szCs w:val="21"/>
        </w:rPr>
        <w:t xml:space="preserve">Structure: The issue + why you researched it + your key finding or takeaway.</w:t>
      </w:r>
    </w:p>
    <w:p>
      <w:pPr>
        <w:spacing w:after="120"/>
      </w:pPr>
      <w:r>
        <w:rPr>
          <w:b w:val="false"/>
          <w:bCs w:val="false"/>
          <w:i w:val="false"/>
          <w:iCs w:val="false"/>
          <w:color w:val="222222"/>
          <w:sz w:val="21"/>
          <w:szCs w:val="21"/>
        </w:rPr>
        <w:t xml:space="preserve">What the interviewer is testing: Whether you engage with legal material outside of assigned coursework.</w:t>
      </w:r>
    </w:p>
    <w:p>
      <w:pPr>
        <w:spacing w:after="120"/>
      </w:pPr>
      <w:r>
        <w:rPr>
          <w:b w:val="false"/>
          <w:bCs w:val="false"/>
          <w:i w:val="false"/>
          <w:iCs w:val="false"/>
          <w:color w:val="222222"/>
          <w:sz w:val="21"/>
          <w:szCs w:val="21"/>
        </w:rPr>
        <w:t xml:space="preserve">Common mistake: Picking something you skimmed rather than something you actually understood.</w:t>
      </w:r>
    </w:p>
    <w:p>
      <w:pPr>
        <w:spacing w:after="120"/>
      </w:pPr>
      <w:r>
        <w:rPr>
          <w:b w:val="false"/>
          <w:bCs w:val="false"/>
          <w:i w:val="false"/>
          <w:iCs w:val="false"/>
          <w:color w:val="222222"/>
          <w:sz w:val="21"/>
          <w:szCs w:val="21"/>
        </w:rPr>
        <w:t xml:space="preserve">Example approach: Choose a topic you can discuss for at least two follow-up questions.</w:t>
      </w:r>
    </w:p>
    <w:p>
      <w:pPr>
        <w:spacing w:after="80"/>
      </w:pPr>
    </w:p>
    <w:p>
      <w:pPr>
        <w:pStyle w:val="Heading3"/>
        <w:spacing w:after="100" w:before="200"/>
      </w:pPr>
      <w:r>
        <w:rPr>
          <w:b/>
          <w:bCs/>
          <w:color w:val="2E6DA4"/>
          <w:sz w:val="22"/>
          <w:szCs w:val="22"/>
        </w:rPr>
        <w:t xml:space="preserve">Explain one recent judgment you found interesting.</w:t>
      </w:r>
    </w:p>
    <w:p>
      <w:pPr>
        <w:spacing w:after="120"/>
      </w:pPr>
      <w:r>
        <w:rPr>
          <w:b w:val="false"/>
          <w:bCs w:val="false"/>
          <w:i/>
          <w:iCs/>
          <w:color w:val="222222"/>
          <w:sz w:val="21"/>
          <w:szCs w:val="21"/>
        </w:rPr>
        <w:t xml:space="preserve">Structure: Facts (brief) → Issue → Holding → Why it interested you.</w:t>
      </w:r>
    </w:p>
    <w:p>
      <w:pPr>
        <w:spacing w:after="120"/>
      </w:pPr>
      <w:r>
        <w:rPr>
          <w:b w:val="false"/>
          <w:bCs w:val="false"/>
          <w:i w:val="false"/>
          <w:iCs w:val="false"/>
          <w:color w:val="222222"/>
          <w:sz w:val="21"/>
          <w:szCs w:val="21"/>
        </w:rPr>
        <w:t xml:space="preserve">What the interviewer is testing: Whether you can read and explain a judgment accurately and concisely.</w:t>
      </w:r>
    </w:p>
    <w:p>
      <w:pPr>
        <w:spacing w:after="120"/>
      </w:pPr>
      <w:r>
        <w:rPr>
          <w:b w:val="false"/>
          <w:bCs w:val="false"/>
          <w:i w:val="false"/>
          <w:iCs w:val="false"/>
          <w:color w:val="222222"/>
          <w:sz w:val="21"/>
          <w:szCs w:val="21"/>
        </w:rPr>
        <w:t xml:space="preserve">Common mistake: Getting lost in facts and never reaching the legal reasoning.</w:t>
      </w:r>
    </w:p>
    <w:p>
      <w:pPr>
        <w:spacing w:after="120"/>
      </w:pPr>
      <w:r>
        <w:rPr>
          <w:b w:val="false"/>
          <w:bCs w:val="false"/>
          <w:i w:val="false"/>
          <w:iCs w:val="false"/>
          <w:color w:val="222222"/>
          <w:sz w:val="21"/>
          <w:szCs w:val="21"/>
        </w:rPr>
        <w:t xml:space="preserve">Example approach: Pick a judgment relevant to their practice area and rehearse a 90-second summary.</w:t>
      </w:r>
    </w:p>
    <w:p>
      <w:pPr>
        <w:spacing w:after="80"/>
      </w:pPr>
    </w:p>
    <w:p>
      <w:pPr>
        <w:pStyle w:val="Heading3"/>
        <w:spacing w:after="100" w:before="200"/>
      </w:pPr>
      <w:r>
        <w:rPr>
          <w:b/>
          <w:bCs/>
          <w:color w:val="2E6DA4"/>
          <w:sz w:val="22"/>
          <w:szCs w:val="22"/>
        </w:rPr>
        <w:t xml:space="preserve">What databases can you use?</w:t>
      </w:r>
    </w:p>
    <w:p>
      <w:pPr>
        <w:spacing w:after="120"/>
      </w:pPr>
      <w:r>
        <w:rPr>
          <w:b w:val="false"/>
          <w:bCs w:val="false"/>
          <w:i/>
          <w:iCs/>
          <w:color w:val="222222"/>
          <w:sz w:val="21"/>
          <w:szCs w:val="21"/>
        </w:rPr>
        <w:t xml:space="preserve">Structure: Name the databases + one example of how you used them.</w:t>
      </w:r>
    </w:p>
    <w:p>
      <w:pPr>
        <w:spacing w:after="120"/>
      </w:pPr>
      <w:r>
        <w:rPr>
          <w:b w:val="false"/>
          <w:bCs w:val="false"/>
          <w:i w:val="false"/>
          <w:iCs w:val="false"/>
          <w:color w:val="222222"/>
          <w:sz w:val="21"/>
          <w:szCs w:val="21"/>
        </w:rPr>
        <w:t xml:space="preserve">What the interviewer is testing: Practical readiness to start research work immediately.</w:t>
      </w:r>
    </w:p>
    <w:p>
      <w:pPr>
        <w:spacing w:after="120"/>
      </w:pPr>
      <w:r>
        <w:rPr>
          <w:b w:val="false"/>
          <w:bCs w:val="false"/>
          <w:i w:val="false"/>
          <w:iCs w:val="false"/>
          <w:color w:val="222222"/>
          <w:sz w:val="21"/>
          <w:szCs w:val="21"/>
        </w:rPr>
        <w:t xml:space="preserve">Common mistake: Naming databases you've never actually used.</w:t>
      </w:r>
    </w:p>
    <w:p>
      <w:pPr>
        <w:spacing w:after="120"/>
      </w:pPr>
      <w:r>
        <w:rPr>
          <w:b w:val="false"/>
          <w:bCs w:val="false"/>
          <w:i w:val="false"/>
          <w:iCs w:val="false"/>
          <w:color w:val="222222"/>
          <w:sz w:val="21"/>
          <w:szCs w:val="21"/>
        </w:rPr>
        <w:t xml:space="preserve">Example approach: Be honest — say what you know well and what you're quick to learn.</w:t>
      </w:r>
    </w:p>
    <w:p>
      <w:pPr>
        <w:spacing w:after="80"/>
      </w:pPr>
    </w:p>
    <w:p>
      <w:pPr>
        <w:pStyle w:val="Heading3"/>
        <w:spacing w:after="100" w:before="200"/>
      </w:pPr>
      <w:r>
        <w:rPr>
          <w:b/>
          <w:bCs/>
          <w:color w:val="2E6DA4"/>
          <w:sz w:val="22"/>
          <w:szCs w:val="22"/>
        </w:rPr>
        <w:t xml:space="preserve">How do you conduct legal research?</w:t>
      </w:r>
    </w:p>
    <w:p>
      <w:pPr>
        <w:spacing w:after="120"/>
      </w:pPr>
      <w:r>
        <w:rPr>
          <w:b w:val="false"/>
          <w:bCs w:val="false"/>
          <w:i/>
          <w:iCs/>
          <w:color w:val="222222"/>
          <w:sz w:val="21"/>
          <w:szCs w:val="21"/>
        </w:rPr>
        <w:t xml:space="preserve">Structure: Understand the issue → identify governing law → search primary sources → cross-check secondary sources → summarise.</w:t>
      </w:r>
    </w:p>
    <w:p>
      <w:pPr>
        <w:spacing w:after="120"/>
      </w:pPr>
      <w:r>
        <w:rPr>
          <w:b w:val="false"/>
          <w:bCs w:val="false"/>
          <w:i w:val="false"/>
          <w:iCs w:val="false"/>
          <w:color w:val="222222"/>
          <w:sz w:val="21"/>
          <w:szCs w:val="21"/>
        </w:rPr>
        <w:t xml:space="preserve">What the interviewer is testing: Whether you have a structured process, or work randomly.</w:t>
      </w:r>
    </w:p>
    <w:p>
      <w:pPr>
        <w:spacing w:after="120"/>
      </w:pPr>
      <w:r>
        <w:rPr>
          <w:b w:val="false"/>
          <w:bCs w:val="false"/>
          <w:i w:val="false"/>
          <w:iCs w:val="false"/>
          <w:color w:val="222222"/>
          <w:sz w:val="21"/>
          <w:szCs w:val="21"/>
        </w:rPr>
        <w:t xml:space="preserve">Common mistake: Describing research as just 'googling it.'</w:t>
      </w:r>
    </w:p>
    <w:p>
      <w:pPr>
        <w:spacing w:after="120"/>
      </w:pPr>
      <w:r>
        <w:rPr>
          <w:b w:val="false"/>
          <w:bCs w:val="false"/>
          <w:i w:val="false"/>
          <w:iCs w:val="false"/>
          <w:color w:val="222222"/>
          <w:sz w:val="21"/>
          <w:szCs w:val="21"/>
        </w:rPr>
        <w:t xml:space="preserve">Example approach: Walk through your actual process using a real past example.</w:t>
      </w:r>
    </w:p>
    <w:p>
      <w:pPr>
        <w:spacing w:after="80"/>
      </w:pPr>
    </w:p>
    <w:p>
      <w:pPr>
        <w:pStyle w:val="Heading3"/>
        <w:spacing w:after="100" w:before="200"/>
      </w:pPr>
      <w:r>
        <w:rPr>
          <w:b/>
          <w:bCs/>
          <w:color w:val="2E6DA4"/>
          <w:sz w:val="22"/>
          <w:szCs w:val="22"/>
        </w:rPr>
        <w:t xml:space="preserve">What are your strengths relevant to this role?</w:t>
      </w:r>
    </w:p>
    <w:p>
      <w:pPr>
        <w:spacing w:after="120"/>
      </w:pPr>
      <w:r>
        <w:rPr>
          <w:b w:val="false"/>
          <w:bCs w:val="false"/>
          <w:i/>
          <w:iCs/>
          <w:color w:val="222222"/>
          <w:sz w:val="21"/>
          <w:szCs w:val="21"/>
        </w:rPr>
        <w:t xml:space="preserve">Structure: Strength + specific evidence + relevance to their work.</w:t>
      </w:r>
    </w:p>
    <w:p>
      <w:pPr>
        <w:spacing w:after="120"/>
      </w:pPr>
      <w:r>
        <w:rPr>
          <w:b w:val="false"/>
          <w:bCs w:val="false"/>
          <w:i w:val="false"/>
          <w:iCs w:val="false"/>
          <w:color w:val="222222"/>
          <w:sz w:val="21"/>
          <w:szCs w:val="21"/>
        </w:rPr>
        <w:t xml:space="preserve">What the interviewer is testing: Self-awareness and honesty rather than generic buzzwords.</w:t>
      </w:r>
    </w:p>
    <w:p>
      <w:pPr>
        <w:spacing w:after="120"/>
      </w:pPr>
      <w:r>
        <w:rPr>
          <w:b w:val="false"/>
          <w:bCs w:val="false"/>
          <w:i w:val="false"/>
          <w:iCs w:val="false"/>
          <w:color w:val="222222"/>
          <w:sz w:val="21"/>
          <w:szCs w:val="21"/>
        </w:rPr>
        <w:t xml:space="preserve">Common mistake: Listing traits ('hardworking, dedicated') without evidence.</w:t>
      </w:r>
    </w:p>
    <w:p>
      <w:pPr>
        <w:spacing w:after="120"/>
      </w:pPr>
      <w:r>
        <w:rPr>
          <w:b w:val="false"/>
          <w:bCs w:val="false"/>
          <w:i w:val="false"/>
          <w:iCs w:val="false"/>
          <w:color w:val="222222"/>
          <w:sz w:val="21"/>
          <w:szCs w:val="21"/>
        </w:rPr>
        <w:t xml:space="preserve">Example approach: Pick one strength and prove it with a specific example.</w:t>
      </w:r>
    </w:p>
    <w:p>
      <w:pPr>
        <w:spacing w:after="80"/>
      </w:pPr>
    </w:p>
    <w:p>
      <w:pPr>
        <w:pStyle w:val="Heading3"/>
        <w:spacing w:after="100" w:before="200"/>
      </w:pPr>
      <w:r>
        <w:rPr>
          <w:b/>
          <w:bCs/>
          <w:color w:val="2E6DA4"/>
          <w:sz w:val="22"/>
          <w:szCs w:val="22"/>
        </w:rPr>
        <w:t xml:space="preserve">What is a weakness you're working on?</w:t>
      </w:r>
    </w:p>
    <w:p>
      <w:pPr>
        <w:spacing w:after="120"/>
      </w:pPr>
      <w:r>
        <w:rPr>
          <w:b w:val="false"/>
          <w:bCs w:val="false"/>
          <w:i/>
          <w:iCs/>
          <w:color w:val="222222"/>
          <w:sz w:val="21"/>
          <w:szCs w:val="21"/>
        </w:rPr>
        <w:t xml:space="preserve">Structure: Genuine weakness + what you're actively doing about it.</w:t>
      </w:r>
    </w:p>
    <w:p>
      <w:pPr>
        <w:spacing w:after="120"/>
      </w:pPr>
      <w:r>
        <w:rPr>
          <w:b w:val="false"/>
          <w:bCs w:val="false"/>
          <w:i w:val="false"/>
          <w:iCs w:val="false"/>
          <w:color w:val="222222"/>
          <w:sz w:val="21"/>
          <w:szCs w:val="21"/>
        </w:rPr>
        <w:t xml:space="preserve">What the interviewer is testing: Self-awareness and maturity, not a fake humble-brag.</w:t>
      </w:r>
    </w:p>
    <w:p>
      <w:pPr>
        <w:spacing w:after="120"/>
      </w:pPr>
      <w:r>
        <w:rPr>
          <w:b w:val="false"/>
          <w:bCs w:val="false"/>
          <w:i w:val="false"/>
          <w:iCs w:val="false"/>
          <w:color w:val="222222"/>
          <w:sz w:val="21"/>
          <w:szCs w:val="21"/>
        </w:rPr>
        <w:t xml:space="preserve">Common mistake: Answering with a disguised strength ('I work too hard').</w:t>
      </w:r>
    </w:p>
    <w:p>
      <w:pPr>
        <w:spacing w:after="120"/>
      </w:pPr>
      <w:r>
        <w:rPr>
          <w:b w:val="false"/>
          <w:bCs w:val="false"/>
          <w:i w:val="false"/>
          <w:iCs w:val="false"/>
          <w:color w:val="222222"/>
          <w:sz w:val="21"/>
          <w:szCs w:val="21"/>
        </w:rPr>
        <w:t xml:space="preserve">Example approach: Choose something real but not disqualifying for the role.</w:t>
      </w:r>
    </w:p>
    <w:p>
      <w:pPr>
        <w:spacing w:after="80"/>
      </w:pPr>
    </w:p>
    <w:p>
      <w:pPr>
        <w:pStyle w:val="Heading3"/>
        <w:spacing w:after="100" w:before="200"/>
      </w:pPr>
      <w:r>
        <w:rPr>
          <w:b/>
          <w:bCs/>
          <w:color w:val="2E6DA4"/>
          <w:sz w:val="22"/>
          <w:szCs w:val="22"/>
        </w:rPr>
        <w:t xml:space="preserve">Why should we choose you over other applicants?</w:t>
      </w:r>
    </w:p>
    <w:p>
      <w:pPr>
        <w:spacing w:after="120"/>
      </w:pPr>
      <w:r>
        <w:rPr>
          <w:b w:val="false"/>
          <w:bCs w:val="false"/>
          <w:i/>
          <w:iCs/>
          <w:color w:val="222222"/>
          <w:sz w:val="21"/>
          <w:szCs w:val="21"/>
        </w:rPr>
        <w:t xml:space="preserve">Structure: One or two concrete differentiators tied to their actual needs.</w:t>
      </w:r>
    </w:p>
    <w:p>
      <w:pPr>
        <w:spacing w:after="120"/>
      </w:pPr>
      <w:r>
        <w:rPr>
          <w:b w:val="false"/>
          <w:bCs w:val="false"/>
          <w:i w:val="false"/>
          <w:iCs w:val="false"/>
          <w:color w:val="222222"/>
          <w:sz w:val="21"/>
          <w:szCs w:val="21"/>
        </w:rPr>
        <w:t xml:space="preserve">What the interviewer is testing: Whether you can articulate your value without arrogance or excessive modesty.</w:t>
      </w:r>
    </w:p>
    <w:p>
      <w:pPr>
        <w:spacing w:after="120"/>
      </w:pPr>
      <w:r>
        <w:rPr>
          <w:b w:val="false"/>
          <w:bCs w:val="false"/>
          <w:i w:val="false"/>
          <w:iCs w:val="false"/>
          <w:color w:val="222222"/>
          <w:sz w:val="21"/>
          <w:szCs w:val="21"/>
        </w:rPr>
        <w:t xml:space="preserve">Common mistake: Generic claims with no specific evidence.</w:t>
      </w:r>
    </w:p>
    <w:p>
      <w:pPr>
        <w:spacing w:after="120"/>
      </w:pPr>
      <w:r>
        <w:rPr>
          <w:b w:val="false"/>
          <w:bCs w:val="false"/>
          <w:i w:val="false"/>
          <w:iCs w:val="false"/>
          <w:color w:val="222222"/>
          <w:sz w:val="21"/>
          <w:szCs w:val="21"/>
        </w:rPr>
        <w:t xml:space="preserve">Example approach: Tie a specific skill or experience directly to what they've said they need.</w:t>
      </w:r>
    </w:p>
    <w:p>
      <w:pPr>
        <w:spacing w:after="80"/>
      </w:pPr>
    </w:p>
    <w:p>
      <w:pPr>
        <w:pStyle w:val="Heading3"/>
        <w:spacing w:after="100" w:before="200"/>
      </w:pPr>
      <w:r>
        <w:rPr>
          <w:b/>
          <w:bCs/>
          <w:color w:val="2E6DA4"/>
          <w:sz w:val="22"/>
          <w:szCs w:val="22"/>
        </w:rPr>
        <w:t xml:space="preserve">What do you know about our organisation?</w:t>
      </w:r>
    </w:p>
    <w:p>
      <w:pPr>
        <w:spacing w:after="120"/>
      </w:pPr>
      <w:r>
        <w:rPr>
          <w:b w:val="false"/>
          <w:bCs w:val="false"/>
          <w:i/>
          <w:iCs/>
          <w:color w:val="222222"/>
          <w:sz w:val="21"/>
          <w:szCs w:val="21"/>
        </w:rPr>
        <w:t xml:space="preserve">Structure: Founding/focus + recent work + why it matters to you.</w:t>
      </w:r>
    </w:p>
    <w:p>
      <w:pPr>
        <w:spacing w:after="120"/>
      </w:pPr>
      <w:r>
        <w:rPr>
          <w:b w:val="false"/>
          <w:bCs w:val="false"/>
          <w:i w:val="false"/>
          <w:iCs w:val="false"/>
          <w:color w:val="222222"/>
          <w:sz w:val="21"/>
          <w:szCs w:val="21"/>
        </w:rPr>
        <w:t xml:space="preserve">What the interviewer is testing: Whether you did real preparation.</w:t>
      </w:r>
    </w:p>
    <w:p>
      <w:pPr>
        <w:spacing w:after="120"/>
      </w:pPr>
      <w:r>
        <w:rPr>
          <w:b w:val="false"/>
          <w:bCs w:val="false"/>
          <w:i w:val="false"/>
          <w:iCs w:val="false"/>
          <w:color w:val="222222"/>
          <w:sz w:val="21"/>
          <w:szCs w:val="21"/>
        </w:rPr>
        <w:t xml:space="preserve">Common mistake: Reciting the 'About Us' page word for word.</w:t>
      </w:r>
    </w:p>
    <w:p>
      <w:pPr>
        <w:spacing w:after="120"/>
      </w:pPr>
      <w:r>
        <w:rPr>
          <w:b w:val="false"/>
          <w:bCs w:val="false"/>
          <w:i w:val="false"/>
          <w:iCs w:val="false"/>
          <w:color w:val="222222"/>
          <w:sz w:val="21"/>
          <w:szCs w:val="21"/>
        </w:rPr>
        <w:t xml:space="preserve">Example approach: Mention something specific you found in your own research, not just their website.</w:t>
      </w:r>
    </w:p>
    <w:p>
      <w:pPr>
        <w:spacing w:after="80"/>
      </w:pPr>
    </w:p>
    <w:p>
      <w:pPr>
        <w:pStyle w:val="Heading3"/>
        <w:spacing w:after="100" w:before="200"/>
      </w:pPr>
      <w:r>
        <w:rPr>
          <w:b/>
          <w:bCs/>
          <w:color w:val="2E6DA4"/>
          <w:sz w:val="22"/>
          <w:szCs w:val="22"/>
        </w:rPr>
        <w:t xml:space="preserve">Are you comfortable with a heavy workload/odd hours?</w:t>
      </w:r>
    </w:p>
    <w:p>
      <w:pPr>
        <w:spacing w:after="120"/>
      </w:pPr>
      <w:r>
        <w:rPr>
          <w:b w:val="false"/>
          <w:bCs w:val="false"/>
          <w:i/>
          <w:iCs/>
          <w:color w:val="222222"/>
          <w:sz w:val="21"/>
          <w:szCs w:val="21"/>
        </w:rPr>
        <w:t xml:space="preserve">Structure: Honest yes + evidence of having managed workload before.</w:t>
      </w:r>
    </w:p>
    <w:p>
      <w:pPr>
        <w:spacing w:after="120"/>
      </w:pPr>
      <w:r>
        <w:rPr>
          <w:b w:val="false"/>
          <w:bCs w:val="false"/>
          <w:i w:val="false"/>
          <w:iCs w:val="false"/>
          <w:color w:val="222222"/>
          <w:sz w:val="21"/>
          <w:szCs w:val="21"/>
        </w:rPr>
        <w:t xml:space="preserve">What the interviewer is testing: Realistic expectations about the internship.</w:t>
      </w:r>
    </w:p>
    <w:p>
      <w:pPr>
        <w:spacing w:after="120"/>
      </w:pPr>
      <w:r>
        <w:rPr>
          <w:b w:val="false"/>
          <w:bCs w:val="false"/>
          <w:i w:val="false"/>
          <w:iCs w:val="false"/>
          <w:color w:val="222222"/>
          <w:sz w:val="21"/>
          <w:szCs w:val="21"/>
        </w:rPr>
        <w:t xml:space="preserve">Common mistake: Overpromising without any real evidence.</w:t>
      </w:r>
    </w:p>
    <w:p>
      <w:pPr>
        <w:spacing w:after="120"/>
      </w:pPr>
      <w:r>
        <w:rPr>
          <w:b w:val="false"/>
          <w:bCs w:val="false"/>
          <w:i w:val="false"/>
          <w:iCs w:val="false"/>
          <w:color w:val="222222"/>
          <w:sz w:val="21"/>
          <w:szCs w:val="21"/>
        </w:rPr>
        <w:t xml:space="preserve">Example approach: Reference a time you managed multiple deadlines successfully.</w:t>
      </w:r>
    </w:p>
    <w:p>
      <w:pPr>
        <w:spacing w:after="80"/>
      </w:pPr>
    </w:p>
    <w:p>
      <w:pPr>
        <w:pStyle w:val="Heading3"/>
        <w:spacing w:after="100" w:before="200"/>
      </w:pPr>
      <w:r>
        <w:rPr>
          <w:b/>
          <w:bCs/>
          <w:color w:val="2E6DA4"/>
          <w:sz w:val="22"/>
          <w:szCs w:val="22"/>
        </w:rPr>
        <w:t xml:space="preserve">Do you have any moot court experience?</w:t>
      </w:r>
    </w:p>
    <w:p>
      <w:pPr>
        <w:spacing w:after="120"/>
      </w:pPr>
      <w:r>
        <w:rPr>
          <w:b w:val="false"/>
          <w:bCs w:val="false"/>
          <w:i/>
          <w:iCs/>
          <w:color w:val="222222"/>
          <w:sz w:val="21"/>
          <w:szCs w:val="21"/>
        </w:rPr>
        <w:t xml:space="preserve">Structure: Competition name + your role + result + one skill it built.</w:t>
      </w:r>
    </w:p>
    <w:p>
      <w:pPr>
        <w:spacing w:after="120"/>
      </w:pPr>
      <w:r>
        <w:rPr>
          <w:b w:val="false"/>
          <w:bCs w:val="false"/>
          <w:i w:val="false"/>
          <w:iCs w:val="false"/>
          <w:color w:val="222222"/>
          <w:sz w:val="21"/>
          <w:szCs w:val="21"/>
        </w:rPr>
        <w:t xml:space="preserve">What the interviewer is testing: Advocacy and research skills under pressure.</w:t>
      </w:r>
    </w:p>
    <w:p>
      <w:pPr>
        <w:spacing w:after="120"/>
      </w:pPr>
      <w:r>
        <w:rPr>
          <w:b w:val="false"/>
          <w:bCs w:val="false"/>
          <w:i w:val="false"/>
          <w:iCs w:val="false"/>
          <w:color w:val="222222"/>
          <w:sz w:val="21"/>
          <w:szCs w:val="21"/>
        </w:rPr>
        <w:t xml:space="preserve">Common mistake: Listing competitions without describing what you actually did.</w:t>
      </w:r>
    </w:p>
    <w:p>
      <w:pPr>
        <w:spacing w:after="120"/>
      </w:pPr>
      <w:r>
        <w:rPr>
          <w:b w:val="false"/>
          <w:bCs w:val="false"/>
          <w:i w:val="false"/>
          <w:iCs w:val="false"/>
          <w:color w:val="222222"/>
          <w:sz w:val="21"/>
          <w:szCs w:val="21"/>
        </w:rPr>
        <w:t xml:space="preserve">Example approach: Pick your strongest moot and describe one specific argument you built.</w:t>
      </w:r>
    </w:p>
    <w:p>
      <w:pPr>
        <w:spacing w:after="80"/>
      </w:pPr>
    </w:p>
    <w:p>
      <w:pPr>
        <w:pStyle w:val="Heading3"/>
        <w:spacing w:after="100" w:before="200"/>
      </w:pPr>
      <w:r>
        <w:rPr>
          <w:b/>
          <w:bCs/>
          <w:color w:val="2E6DA4"/>
          <w:sz w:val="22"/>
          <w:szCs w:val="22"/>
        </w:rPr>
        <w:t xml:space="preserve">How do you handle feedback or criticism?</w:t>
      </w:r>
    </w:p>
    <w:p>
      <w:pPr>
        <w:spacing w:after="120"/>
      </w:pPr>
      <w:r>
        <w:rPr>
          <w:b w:val="false"/>
          <w:bCs w:val="false"/>
          <w:i/>
          <w:iCs/>
          <w:color w:val="222222"/>
          <w:sz w:val="21"/>
          <w:szCs w:val="21"/>
        </w:rPr>
        <w:t xml:space="preserve">Structure: General approach + a specific example of applying feedback.</w:t>
      </w:r>
    </w:p>
    <w:p>
      <w:pPr>
        <w:spacing w:after="120"/>
      </w:pPr>
      <w:r>
        <w:rPr>
          <w:b w:val="false"/>
          <w:bCs w:val="false"/>
          <w:i w:val="false"/>
          <w:iCs w:val="false"/>
          <w:color w:val="222222"/>
          <w:sz w:val="21"/>
          <w:szCs w:val="21"/>
        </w:rPr>
        <w:t xml:space="preserve">What the interviewer is testing: Coachability — a key trait for interns.</w:t>
      </w:r>
    </w:p>
    <w:p>
      <w:pPr>
        <w:spacing w:after="120"/>
      </w:pPr>
      <w:r>
        <w:rPr>
          <w:b w:val="false"/>
          <w:bCs w:val="false"/>
          <w:i w:val="false"/>
          <w:iCs w:val="false"/>
          <w:color w:val="222222"/>
          <w:sz w:val="21"/>
          <w:szCs w:val="21"/>
        </w:rPr>
        <w:t xml:space="preserve">Common mistake: Saying you 'don't mind feedback' with no example.</w:t>
      </w:r>
    </w:p>
    <w:p>
      <w:pPr>
        <w:spacing w:after="120"/>
      </w:pPr>
      <w:r>
        <w:rPr>
          <w:b w:val="false"/>
          <w:bCs w:val="false"/>
          <w:i w:val="false"/>
          <w:iCs w:val="false"/>
          <w:color w:val="222222"/>
          <w:sz w:val="21"/>
          <w:szCs w:val="21"/>
        </w:rPr>
        <w:t xml:space="preserve">Example approach: Describe a time feedback changed how you approached a task.</w:t>
      </w:r>
    </w:p>
    <w:p>
      <w:pPr>
        <w:spacing w:after="80"/>
      </w:pPr>
    </w:p>
    <w:p>
      <w:pPr>
        <w:pStyle w:val="Heading3"/>
        <w:spacing w:after="100" w:before="200"/>
      </w:pPr>
      <w:r>
        <w:rPr>
          <w:b/>
          <w:bCs/>
          <w:color w:val="2E6DA4"/>
          <w:sz w:val="22"/>
          <w:szCs w:val="22"/>
        </w:rPr>
        <w:t xml:space="preserve">What is your availability / how many hours can you commit?</w:t>
      </w:r>
    </w:p>
    <w:p>
      <w:pPr>
        <w:spacing w:after="120"/>
      </w:pPr>
      <w:r>
        <w:rPr>
          <w:b w:val="false"/>
          <w:bCs w:val="false"/>
          <w:i/>
          <w:iCs/>
          <w:color w:val="222222"/>
          <w:sz w:val="21"/>
          <w:szCs w:val="21"/>
        </w:rPr>
        <w:t xml:space="preserve">Structure: Specific days/hours + any constraints stated upfront and honestly.</w:t>
      </w:r>
    </w:p>
    <w:p>
      <w:pPr>
        <w:spacing w:after="120"/>
      </w:pPr>
      <w:r>
        <w:rPr>
          <w:b w:val="false"/>
          <w:bCs w:val="false"/>
          <w:i w:val="false"/>
          <w:iCs w:val="false"/>
          <w:color w:val="222222"/>
          <w:sz w:val="21"/>
          <w:szCs w:val="21"/>
        </w:rPr>
        <w:t xml:space="preserve">What the interviewer is testing: Practical planning for the team.</w:t>
      </w:r>
    </w:p>
    <w:p>
      <w:pPr>
        <w:spacing w:after="120"/>
      </w:pPr>
      <w:r>
        <w:rPr>
          <w:b w:val="false"/>
          <w:bCs w:val="false"/>
          <w:i w:val="false"/>
          <w:iCs w:val="false"/>
          <w:color w:val="222222"/>
          <w:sz w:val="21"/>
          <w:szCs w:val="21"/>
        </w:rPr>
        <w:t xml:space="preserve">Common mistake: Being vague or overcommitting unrealistically.</w:t>
      </w:r>
    </w:p>
    <w:p>
      <w:pPr>
        <w:spacing w:after="120"/>
      </w:pPr>
      <w:r>
        <w:rPr>
          <w:b w:val="false"/>
          <w:bCs w:val="false"/>
          <w:i w:val="false"/>
          <w:iCs w:val="false"/>
          <w:color w:val="222222"/>
          <w:sz w:val="21"/>
          <w:szCs w:val="21"/>
        </w:rPr>
        <w:t xml:space="preserve">Example approach: State a specific, honest, sustainable schedule.</w:t>
      </w:r>
    </w:p>
    <w:p>
      <w:pPr>
        <w:spacing w:after="80"/>
      </w:pPr>
    </w:p>
    <w:p>
      <w:pPr>
        <w:pStyle w:val="Heading3"/>
        <w:spacing w:after="100" w:before="200"/>
      </w:pPr>
      <w:r>
        <w:rPr>
          <w:b/>
          <w:bCs/>
          <w:color w:val="2E6DA4"/>
          <w:sz w:val="22"/>
          <w:szCs w:val="22"/>
        </w:rPr>
        <w:t xml:space="preserve">Do you have any questions for us?</w:t>
      </w:r>
    </w:p>
    <w:p>
      <w:pPr>
        <w:spacing w:after="120"/>
      </w:pPr>
      <w:r>
        <w:rPr>
          <w:b w:val="false"/>
          <w:bCs w:val="false"/>
          <w:i/>
          <w:iCs/>
          <w:color w:val="222222"/>
          <w:sz w:val="21"/>
          <w:szCs w:val="21"/>
        </w:rPr>
        <w:t xml:space="preserve">Structure: 1–2 genuine questions about the work, team, or expectations.</w:t>
      </w:r>
    </w:p>
    <w:p>
      <w:pPr>
        <w:spacing w:after="120"/>
      </w:pPr>
      <w:r>
        <w:rPr>
          <w:b w:val="false"/>
          <w:bCs w:val="false"/>
          <w:i w:val="false"/>
          <w:iCs w:val="false"/>
          <w:color w:val="222222"/>
          <w:sz w:val="21"/>
          <w:szCs w:val="21"/>
        </w:rPr>
        <w:t xml:space="preserve">What the interviewer is testing: Genuine engagement and preparation.</w:t>
      </w:r>
    </w:p>
    <w:p>
      <w:pPr>
        <w:spacing w:after="120"/>
      </w:pPr>
      <w:r>
        <w:rPr>
          <w:b w:val="false"/>
          <w:bCs w:val="false"/>
          <w:i w:val="false"/>
          <w:iCs w:val="false"/>
          <w:color w:val="222222"/>
          <w:sz w:val="21"/>
          <w:szCs w:val="21"/>
        </w:rPr>
        <w:t xml:space="preserve">Common mistake: Saying 'no questions' or asking only about stipend/certificate.</w:t>
      </w:r>
    </w:p>
    <w:p>
      <w:pPr>
        <w:spacing w:after="120"/>
      </w:pPr>
      <w:r>
        <w:rPr>
          <w:b w:val="false"/>
          <w:bCs w:val="false"/>
          <w:i w:val="false"/>
          <w:iCs w:val="false"/>
          <w:color w:val="222222"/>
          <w:sz w:val="21"/>
          <w:szCs w:val="21"/>
        </w:rPr>
        <w:t xml:space="preserve">Example approach: Ask about the kind of matters you'd likely work on, or how the team typically involves interns.</w:t>
      </w:r>
    </w:p>
    <w:p>
      <w:pPr>
        <w:spacing w:after="80"/>
      </w:pPr>
    </w:p>
    <w:p>
      <w:pPr>
        <w:pStyle w:val="Heading3"/>
        <w:spacing w:after="100" w:before="200"/>
      </w:pPr>
      <w:r>
        <w:rPr>
          <w:b/>
          <w:bCs/>
          <w:color w:val="2E6DA4"/>
          <w:sz w:val="22"/>
          <w:szCs w:val="22"/>
        </w:rPr>
        <w:t xml:space="preserve">Why did you choose law as a career?</w:t>
      </w:r>
    </w:p>
    <w:p>
      <w:pPr>
        <w:spacing w:after="120"/>
      </w:pPr>
      <w:r>
        <w:rPr>
          <w:b w:val="false"/>
          <w:bCs w:val="false"/>
          <w:i/>
          <w:iCs/>
          <w:color w:val="222222"/>
          <w:sz w:val="21"/>
          <w:szCs w:val="21"/>
        </w:rPr>
        <w:t xml:space="preserve">Structure: Genuine motivation + a formative moment or realisation.</w:t>
      </w:r>
    </w:p>
    <w:p>
      <w:pPr>
        <w:spacing w:after="120"/>
      </w:pPr>
      <w:r>
        <w:rPr>
          <w:b w:val="false"/>
          <w:bCs w:val="false"/>
          <w:i w:val="false"/>
          <w:iCs w:val="false"/>
          <w:color w:val="222222"/>
          <w:sz w:val="21"/>
          <w:szCs w:val="21"/>
        </w:rPr>
        <w:t xml:space="preserve">What the interviewer is testing: Authenticity and long-term commitment.</w:t>
      </w:r>
    </w:p>
    <w:p>
      <w:pPr>
        <w:spacing w:after="120"/>
      </w:pPr>
      <w:r>
        <w:rPr>
          <w:b w:val="false"/>
          <w:bCs w:val="false"/>
          <w:i w:val="false"/>
          <w:iCs w:val="false"/>
          <w:color w:val="222222"/>
          <w:sz w:val="21"/>
          <w:szCs w:val="21"/>
        </w:rPr>
        <w:t xml:space="preserve">Common mistake: A rehearsed, generic answer with no personal detail.</w:t>
      </w:r>
    </w:p>
    <w:p>
      <w:pPr>
        <w:spacing w:after="120"/>
      </w:pPr>
      <w:r>
        <w:rPr>
          <w:b w:val="false"/>
          <w:bCs w:val="false"/>
          <w:i w:val="false"/>
          <w:iCs w:val="false"/>
          <w:color w:val="222222"/>
          <w:sz w:val="21"/>
          <w:szCs w:val="21"/>
        </w:rPr>
        <w:t xml:space="preserve">Example approach: Share a real, specific reason, even if it's simple.</w:t>
      </w:r>
    </w:p>
    <w:p>
      <w:pPr>
        <w:spacing w:after="80"/>
      </w:pPr>
    </w:p>
    <w:p>
      <w:pPr>
        <w:pStyle w:val="Heading3"/>
        <w:spacing w:after="100" w:before="200"/>
      </w:pPr>
      <w:r>
        <w:rPr>
          <w:b/>
          <w:bCs/>
          <w:color w:val="2E6DA4"/>
          <w:sz w:val="22"/>
          <w:szCs w:val="22"/>
        </w:rPr>
        <w:t xml:space="preserve">Where do you see yourself in five years?</w:t>
      </w:r>
    </w:p>
    <w:p>
      <w:pPr>
        <w:spacing w:after="120"/>
      </w:pPr>
      <w:r>
        <w:rPr>
          <w:b w:val="false"/>
          <w:bCs w:val="false"/>
          <w:i/>
          <w:iCs/>
          <w:color w:val="222222"/>
          <w:sz w:val="21"/>
          <w:szCs w:val="21"/>
        </w:rPr>
        <w:t xml:space="preserve">Structure: Realistic direction connected to the practice area of this role.</w:t>
      </w:r>
    </w:p>
    <w:p>
      <w:pPr>
        <w:spacing w:after="120"/>
      </w:pPr>
      <w:r>
        <w:rPr>
          <w:b w:val="false"/>
          <w:bCs w:val="false"/>
          <w:i w:val="false"/>
          <w:iCs w:val="false"/>
          <w:color w:val="222222"/>
          <w:sz w:val="21"/>
          <w:szCs w:val="21"/>
        </w:rPr>
        <w:t xml:space="preserve">What the interviewer is testing: Whether your goals align with what they can offer as experience.</w:t>
      </w:r>
    </w:p>
    <w:p>
      <w:pPr>
        <w:spacing w:after="120"/>
      </w:pPr>
      <w:r>
        <w:rPr>
          <w:b w:val="false"/>
          <w:bCs w:val="false"/>
          <w:i w:val="false"/>
          <w:iCs w:val="false"/>
          <w:color w:val="222222"/>
          <w:sz w:val="21"/>
          <w:szCs w:val="21"/>
        </w:rPr>
        <w:t xml:space="preserve">Common mistake: An answer disconnected from the internship itself.</w:t>
      </w:r>
    </w:p>
    <w:p>
      <w:pPr>
        <w:spacing w:after="120"/>
      </w:pPr>
      <w:r>
        <w:rPr>
          <w:b w:val="false"/>
          <w:bCs w:val="false"/>
          <w:i w:val="false"/>
          <w:iCs w:val="false"/>
          <w:color w:val="222222"/>
          <w:sz w:val="21"/>
          <w:szCs w:val="21"/>
        </w:rPr>
        <w:t xml:space="preserve">Example approach: Connect your answer back to the skills this internship would build.</w:t>
      </w:r>
    </w:p>
    <w:p>
      <w:pPr>
        <w:spacing w:after="80"/>
      </w:pPr>
    </w:p>
    <w:p>
      <w:r>
        <w:br w:type="page"/>
      </w:r>
    </w:p>
    <w:p>
      <w:pPr>
        <w:pStyle w:val="Heading1"/>
        <w:pBdr>
          <w:bottom w:val="single" w:color="1B2A4A" w:sz="6" w:space="4"/>
        </w:pBdr>
        <w:shd w:fill="1B2A4A" w:val="clear"/>
        <w:spacing w:after="200" w:before="400"/>
      </w:pPr>
      <w:r>
        <w:rPr>
          <w:b/>
          <w:bCs/>
          <w:color w:val="FFFFFF"/>
          <w:sz w:val="32"/>
          <w:szCs w:val="32"/>
        </w:rPr>
        <w:t xml:space="preserve">SECTION 9 — APPLICATION TEMPLATE VAULT</w:t>
      </w:r>
    </w:p>
    <w:p>
      <w:pPr>
        <w:spacing w:after="120"/>
      </w:pPr>
      <w:r>
        <w:rPr>
          <w:b w:val="false"/>
          <w:bCs w:val="false"/>
          <w:i w:val="false"/>
          <w:iCs w:val="false"/>
          <w:color w:val="222222"/>
          <w:sz w:val="21"/>
          <w:szCs w:val="21"/>
        </w:rPr>
        <w:t xml:space="preserve">A final quick-reference library. All placeholders in [brackets] should be replaced before sending.</w:t>
      </w:r>
    </w:p>
    <w:p>
      <w:pPr>
        <w:pStyle w:val="Heading2"/>
        <w:spacing w:after="150" w:before="300"/>
      </w:pPr>
      <w:r>
        <w:rPr>
          <w:b/>
          <w:bCs/>
          <w:color w:val="1B2A4A"/>
          <w:sz w:val="26"/>
          <w:szCs w:val="26"/>
        </w:rPr>
        <w:t xml:space="preserve">10 Cold Emails (Quick Reference)</w:t>
      </w:r>
    </w:p>
    <w:p>
      <w:pPr>
        <w:pStyle w:val="ListParagraph"/>
        <w:numPr>
          <w:ilvl w:val="0"/>
          <w:numId w:val="2"/>
        </w:numPr>
        <w:spacing w:after="60"/>
      </w:pPr>
      <w:r>
        <w:rPr>
          <w:b w:val="false"/>
          <w:bCs w:val="false"/>
          <w:sz w:val="21"/>
          <w:szCs w:val="21"/>
        </w:rPr>
        <w:t xml:space="preserve">Law firm application — see Section 3, Template 1.</w:t>
      </w:r>
    </w:p>
    <w:p>
      <w:pPr>
        <w:pStyle w:val="ListParagraph"/>
        <w:numPr>
          <w:ilvl w:val="0"/>
          <w:numId w:val="2"/>
        </w:numPr>
        <w:spacing w:after="60"/>
      </w:pPr>
      <w:r>
        <w:rPr>
          <w:b w:val="false"/>
          <w:bCs w:val="false"/>
          <w:sz w:val="21"/>
          <w:szCs w:val="21"/>
        </w:rPr>
        <w:t xml:space="preserve">Independent advocate — see Section 3, Template 2.</w:t>
      </w:r>
    </w:p>
    <w:p>
      <w:pPr>
        <w:pStyle w:val="ListParagraph"/>
        <w:numPr>
          <w:ilvl w:val="0"/>
          <w:numId w:val="2"/>
        </w:numPr>
        <w:spacing w:after="60"/>
      </w:pPr>
      <w:r>
        <w:rPr>
          <w:b w:val="false"/>
          <w:bCs w:val="false"/>
          <w:sz w:val="21"/>
          <w:szCs w:val="21"/>
        </w:rPr>
        <w:t xml:space="preserve">Senior advocate/chamber — see Section 3, Template 3.</w:t>
      </w:r>
    </w:p>
    <w:p>
      <w:pPr>
        <w:pStyle w:val="ListParagraph"/>
        <w:numPr>
          <w:ilvl w:val="0"/>
          <w:numId w:val="2"/>
        </w:numPr>
        <w:spacing w:after="60"/>
      </w:pPr>
      <w:r>
        <w:rPr>
          <w:b w:val="false"/>
          <w:bCs w:val="false"/>
          <w:sz w:val="21"/>
          <w:szCs w:val="21"/>
        </w:rPr>
        <w:t xml:space="preserve">Arbitration practitioner — see Section 3, Template 4.</w:t>
      </w:r>
    </w:p>
    <w:p>
      <w:pPr>
        <w:pStyle w:val="ListParagraph"/>
        <w:numPr>
          <w:ilvl w:val="0"/>
          <w:numId w:val="2"/>
        </w:numPr>
        <w:spacing w:after="60"/>
      </w:pPr>
      <w:r>
        <w:rPr>
          <w:b w:val="false"/>
          <w:bCs w:val="false"/>
          <w:sz w:val="21"/>
          <w:szCs w:val="21"/>
        </w:rPr>
        <w:t xml:space="preserve">NGO — see Section 3, Template 5.</w:t>
      </w:r>
    </w:p>
    <w:p>
      <w:pPr>
        <w:pStyle w:val="ListParagraph"/>
        <w:numPr>
          <w:ilvl w:val="0"/>
          <w:numId w:val="2"/>
        </w:numPr>
        <w:spacing w:after="60"/>
      </w:pPr>
      <w:r>
        <w:rPr>
          <w:b w:val="false"/>
          <w:bCs w:val="false"/>
          <w:sz w:val="21"/>
          <w:szCs w:val="21"/>
        </w:rPr>
        <w:t xml:space="preserve">Think tank/policy organisation — see Section 3, Template 6.</w:t>
      </w:r>
    </w:p>
    <w:p>
      <w:pPr>
        <w:pStyle w:val="ListParagraph"/>
        <w:numPr>
          <w:ilvl w:val="0"/>
          <w:numId w:val="2"/>
        </w:numPr>
        <w:spacing w:after="60"/>
      </w:pPr>
      <w:r>
        <w:rPr>
          <w:b w:val="false"/>
          <w:bCs w:val="false"/>
          <w:sz w:val="21"/>
          <w:szCs w:val="21"/>
        </w:rPr>
        <w:t xml:space="preserve">Professor/research assistantship — see Section 3, Template 7.</w:t>
      </w:r>
    </w:p>
    <w:p>
      <w:pPr>
        <w:pStyle w:val="ListParagraph"/>
        <w:numPr>
          <w:ilvl w:val="0"/>
          <w:numId w:val="2"/>
        </w:numPr>
        <w:spacing w:after="60"/>
      </w:pPr>
      <w:r>
        <w:rPr>
          <w:b w:val="false"/>
          <w:bCs w:val="false"/>
          <w:sz w:val="21"/>
          <w:szCs w:val="21"/>
        </w:rPr>
        <w:t xml:space="preserve">In-house legal department — see Section 3, Template 8.</w:t>
      </w:r>
    </w:p>
    <w:p>
      <w:pPr>
        <w:pStyle w:val="ListParagraph"/>
        <w:numPr>
          <w:ilvl w:val="0"/>
          <w:numId w:val="2"/>
        </w:numPr>
        <w:spacing w:after="60"/>
      </w:pPr>
      <w:r>
        <w:rPr>
          <w:b w:val="false"/>
          <w:bCs w:val="false"/>
          <w:sz w:val="21"/>
          <w:szCs w:val="21"/>
        </w:rPr>
        <w:t xml:space="preserve">Last-minute request — see Section 3, Template 9.</w:t>
      </w:r>
    </w:p>
    <w:p>
      <w:pPr>
        <w:pStyle w:val="ListParagraph"/>
        <w:numPr>
          <w:ilvl w:val="0"/>
          <w:numId w:val="2"/>
        </w:numPr>
        <w:spacing w:after="60"/>
      </w:pPr>
      <w:r>
        <w:rPr>
          <w:b w:val="false"/>
          <w:bCs w:val="false"/>
          <w:sz w:val="21"/>
          <w:szCs w:val="21"/>
        </w:rPr>
        <w:t xml:space="preserve">Referral-based application — see Section 3, Template 10.</w:t>
      </w:r>
    </w:p>
    <w:p>
      <w:pPr>
        <w:pStyle w:val="Heading2"/>
        <w:spacing w:after="150" w:before="300"/>
      </w:pPr>
      <w:r>
        <w:rPr>
          <w:b/>
          <w:bCs/>
          <w:color w:val="1B2A4A"/>
          <w:sz w:val="26"/>
          <w:szCs w:val="26"/>
        </w:rPr>
        <w:t xml:space="preserve">10 LinkedIn Messages (Quick Reference)</w:t>
      </w:r>
    </w:p>
    <w:p>
      <w:pPr>
        <w:pStyle w:val="ListParagraph"/>
        <w:numPr>
          <w:ilvl w:val="0"/>
          <w:numId w:val="2"/>
        </w:numPr>
        <w:spacing w:after="60"/>
      </w:pPr>
      <w:r>
        <w:rPr>
          <w:b w:val="false"/>
          <w:bCs w:val="false"/>
          <w:sz w:val="21"/>
          <w:szCs w:val="21"/>
        </w:rPr>
        <w:t xml:space="preserve">Connection request, alumnus message, associate message, advocate message, former-intern message, guidance request, availability check, and post-connection follow-up — see Day 5.</w:t>
      </w:r>
    </w:p>
    <w:p>
      <w:pPr>
        <w:pStyle w:val="ListParagraph"/>
        <w:numPr>
          <w:ilvl w:val="0"/>
          <w:numId w:val="2"/>
        </w:numPr>
        <w:spacing w:after="60"/>
      </w:pPr>
      <w:r>
        <w:rPr>
          <w:b w:val="false"/>
          <w:bCs w:val="false"/>
          <w:sz w:val="21"/>
          <w:szCs w:val="21"/>
        </w:rPr>
        <w:t xml:space="preserve">Comment-then-connect opener: 'Really valued your point on [topic] in that post — would love to connect.'</w:t>
      </w:r>
    </w:p>
    <w:p>
      <w:pPr>
        <w:pStyle w:val="ListParagraph"/>
        <w:numPr>
          <w:ilvl w:val="0"/>
          <w:numId w:val="2"/>
        </w:numPr>
        <w:spacing w:after="60"/>
      </w:pPr>
      <w:r>
        <w:rPr>
          <w:b w:val="false"/>
          <w:bCs w:val="false"/>
          <w:sz w:val="21"/>
          <w:szCs w:val="21"/>
        </w:rPr>
        <w:t xml:space="preserve">Introduction-request opener: 'Would you be comfortable introducing me to [Name] at [Organisation]? Happy to share more context if useful.'</w:t>
      </w:r>
    </w:p>
    <w:p>
      <w:pPr>
        <w:pStyle w:val="Heading2"/>
        <w:spacing w:after="150" w:before="300"/>
      </w:pPr>
      <w:r>
        <w:rPr>
          <w:b/>
          <w:bCs/>
          <w:color w:val="1B2A4A"/>
          <w:sz w:val="26"/>
          <w:szCs w:val="26"/>
        </w:rPr>
        <w:t xml:space="preserve">5 Follow-Up Emails</w:t>
      </w:r>
    </w:p>
    <w:p>
      <w:pPr>
        <w:pStyle w:val="ListParagraph"/>
        <w:numPr>
          <w:ilvl w:val="0"/>
          <w:numId w:val="2"/>
        </w:numPr>
        <w:spacing w:after="60"/>
      </w:pPr>
      <w:r>
        <w:rPr>
          <w:b w:val="false"/>
          <w:bCs w:val="false"/>
          <w:sz w:val="21"/>
          <w:szCs w:val="21"/>
        </w:rPr>
        <w:t xml:space="preserve">Follow-Up #1, Follow-Up #2, LinkedIn follow-up, follow-up after CV requested, follow-up after interview — see Days 6–7.</w:t>
      </w:r>
    </w:p>
    <w:p>
      <w:pPr>
        <w:pStyle w:val="Heading2"/>
        <w:spacing w:after="150" w:before="300"/>
      </w:pPr>
      <w:r>
        <w:rPr>
          <w:b/>
          <w:bCs/>
          <w:color w:val="1B2A4A"/>
          <w:sz w:val="26"/>
          <w:szCs w:val="26"/>
        </w:rPr>
        <w:t xml:space="preserve">5 Networking Messages</w:t>
      </w:r>
    </w:p>
    <w:p>
      <w:pPr>
        <w:pStyle w:val="ListParagraph"/>
        <w:numPr>
          <w:ilvl w:val="0"/>
          <w:numId w:val="2"/>
        </w:numPr>
        <w:spacing w:after="60"/>
      </w:pPr>
      <w:r>
        <w:rPr>
          <w:b w:val="false"/>
          <w:bCs w:val="false"/>
          <w:sz w:val="21"/>
          <w:szCs w:val="21"/>
        </w:rPr>
        <w:t xml:space="preserve">To a senior, alumnus, professor, moot coach, and former supervisor — see Section 5.</w:t>
      </w:r>
    </w:p>
    <w:p>
      <w:pPr>
        <w:pStyle w:val="Heading2"/>
        <w:spacing w:after="150" w:before="300"/>
      </w:pPr>
      <w:r>
        <w:rPr>
          <w:b/>
          <w:bCs/>
          <w:color w:val="1B2A4A"/>
          <w:sz w:val="26"/>
          <w:szCs w:val="26"/>
        </w:rPr>
        <w:t xml:space="preserve">5 Referral Request Messages</w:t>
      </w:r>
    </w:p>
    <w:p>
      <w:pPr>
        <w:spacing w:after="120"/>
      </w:pPr>
      <w:r>
        <w:rPr>
          <w:b w:val="false"/>
          <w:bCs w:val="false"/>
          <w:i w:val="false"/>
          <w:iCs w:val="false"/>
          <w:color w:val="222222"/>
          <w:sz w:val="21"/>
          <w:szCs w:val="21"/>
        </w:rPr>
        <w:t xml:space="preserve">Hi [Name], would you be comfortable referring me for the internship opening at [Organisation]? I've attached my CV in case it's useful.</w:t>
      </w:r>
    </w:p>
    <w:p>
      <w:pPr>
        <w:spacing w:after="120"/>
      </w:pPr>
      <w:r>
        <w:rPr>
          <w:b w:val="false"/>
          <w:bCs w:val="false"/>
          <w:i w:val="false"/>
          <w:iCs w:val="false"/>
          <w:color w:val="222222"/>
          <w:sz w:val="21"/>
          <w:szCs w:val="21"/>
        </w:rPr>
        <w:t xml:space="preserve">Hi [Name], I saw you're connected to [Contact] at [Organisation] — would you be open to a brief introduction regarding a possible internship?</w:t>
      </w:r>
    </w:p>
    <w:p>
      <w:pPr>
        <w:spacing w:after="120"/>
      </w:pPr>
      <w:r>
        <w:rPr>
          <w:b w:val="false"/>
          <w:bCs w:val="false"/>
          <w:i w:val="false"/>
          <w:iCs w:val="false"/>
          <w:color w:val="222222"/>
          <w:sz w:val="21"/>
          <w:szCs w:val="21"/>
        </w:rPr>
        <w:t xml:space="preserve">Hi [Name], given your experience at [Organisation], would you be willing to pass my CV along if there's an opening on your team?</w:t>
      </w:r>
    </w:p>
    <w:p>
      <w:pPr>
        <w:spacing w:after="120"/>
      </w:pPr>
      <w:r>
        <w:rPr>
          <w:b w:val="false"/>
          <w:bCs w:val="false"/>
          <w:i w:val="false"/>
          <w:iCs w:val="false"/>
          <w:color w:val="222222"/>
          <w:sz w:val="21"/>
          <w:szCs w:val="21"/>
        </w:rPr>
        <w:t xml:space="preserve">Hi [Name], I really valued your guidance last time — if you come across any internship leads in [practice area], I'd appreciate being kept in mind.</w:t>
      </w:r>
    </w:p>
    <w:p>
      <w:pPr>
        <w:spacing w:after="120"/>
      </w:pPr>
      <w:r>
        <w:rPr>
          <w:b w:val="false"/>
          <w:bCs w:val="false"/>
          <w:i w:val="false"/>
          <w:iCs w:val="false"/>
          <w:color w:val="222222"/>
          <w:sz w:val="21"/>
          <w:szCs w:val="21"/>
        </w:rPr>
        <w:t xml:space="preserve">Hi [Name], would you be open to a short call to share how you'd suggest approaching an application to [Organisation]?</w:t>
      </w:r>
    </w:p>
    <w:p>
      <w:pPr>
        <w:pStyle w:val="Heading2"/>
        <w:spacing w:after="150" w:before="300"/>
      </w:pPr>
      <w:r>
        <w:rPr>
          <w:b/>
          <w:bCs/>
          <w:color w:val="1B2A4A"/>
          <w:sz w:val="26"/>
          <w:szCs w:val="26"/>
        </w:rPr>
        <w:t xml:space="preserve">5 Thank-You Messages</w:t>
      </w:r>
    </w:p>
    <w:p>
      <w:pPr>
        <w:spacing w:after="120"/>
      </w:pPr>
      <w:r>
        <w:rPr>
          <w:b w:val="false"/>
          <w:bCs w:val="false"/>
          <w:i w:val="false"/>
          <w:iCs w:val="false"/>
          <w:color w:val="222222"/>
          <w:sz w:val="21"/>
          <w:szCs w:val="21"/>
        </w:rPr>
        <w:t xml:space="preserve">Thank you for taking the time to speak with me about the internship — I really valued learning about your team's approach to [topic].</w:t>
      </w:r>
    </w:p>
    <w:p>
      <w:pPr>
        <w:spacing w:after="120"/>
      </w:pPr>
      <w:r>
        <w:rPr>
          <w:b w:val="false"/>
          <w:bCs w:val="false"/>
          <w:i w:val="false"/>
          <w:iCs w:val="false"/>
          <w:color w:val="222222"/>
          <w:sz w:val="21"/>
          <w:szCs w:val="21"/>
        </w:rPr>
        <w:t xml:space="preserve">Thank you for the introduction to [Contact] — I really appreciate you taking the time to connect us.</w:t>
      </w:r>
    </w:p>
    <w:p>
      <w:pPr>
        <w:spacing w:after="120"/>
      </w:pPr>
      <w:r>
        <w:rPr>
          <w:b w:val="false"/>
          <w:bCs w:val="false"/>
          <w:i w:val="false"/>
          <w:iCs w:val="false"/>
          <w:color w:val="222222"/>
          <w:sz w:val="21"/>
          <w:szCs w:val="21"/>
        </w:rPr>
        <w:t xml:space="preserve">Thank you for your guidance on my application — it made a real difference in how I approached it.</w:t>
      </w:r>
    </w:p>
    <w:p>
      <w:pPr>
        <w:spacing w:after="120"/>
      </w:pPr>
      <w:r>
        <w:rPr>
          <w:b w:val="false"/>
          <w:bCs w:val="false"/>
          <w:i w:val="false"/>
          <w:iCs w:val="false"/>
          <w:color w:val="222222"/>
          <w:sz w:val="21"/>
          <w:szCs w:val="21"/>
        </w:rPr>
        <w:t xml:space="preserve">Thank you for the opportunity to intern with your team this past [duration] — I learned a great deal from working on [specific task].</w:t>
      </w:r>
    </w:p>
    <w:p>
      <w:pPr>
        <w:spacing w:after="120"/>
      </w:pPr>
      <w:r>
        <w:rPr>
          <w:b w:val="false"/>
          <w:bCs w:val="false"/>
          <w:i w:val="false"/>
          <w:iCs w:val="false"/>
          <w:color w:val="222222"/>
          <w:sz w:val="21"/>
          <w:szCs w:val="21"/>
        </w:rPr>
        <w:t xml:space="preserve">Thank you for considering my application, even though it didn't work out this time — I really appreciated the feedback you shared.</w:t>
      </w:r>
    </w:p>
    <w:p>
      <w:r>
        <w:br w:type="page"/>
      </w:r>
    </w:p>
    <w:p>
      <w:pPr>
        <w:pStyle w:val="Heading1"/>
        <w:pBdr>
          <w:bottom w:val="single" w:color="1B2A4A" w:sz="6" w:space="4"/>
        </w:pBdr>
        <w:shd w:fill="1B2A4A" w:val="clear"/>
        <w:spacing w:after="200" w:before="400"/>
      </w:pPr>
      <w:r>
        <w:rPr>
          <w:b/>
          <w:bCs/>
          <w:color w:val="FFFFFF"/>
          <w:sz w:val="32"/>
          <w:szCs w:val="32"/>
        </w:rPr>
        <w:t xml:space="preserve">SECTION 10 — 14-DAY ACTION TRACKER</w:t>
      </w:r>
    </w:p>
    <w:p>
      <w:pPr>
        <w:spacing w:after="120"/>
      </w:pPr>
      <w:r>
        <w:rPr>
          <w:b w:val="false"/>
          <w:bCs w:val="false"/>
          <w:i w:val="false"/>
          <w:iCs w:val="false"/>
          <w:color w:val="222222"/>
          <w:sz w:val="21"/>
          <w:szCs w:val="21"/>
        </w:rPr>
        <w:t xml:space="preserve">Print this page for each day, or copy the structure into a notebook/spreadsheet.</w:t>
      </w:r>
    </w:p>
    <w:p>
      <w:pPr>
        <w:pStyle w:val="Heading2"/>
        <w:spacing w:after="150" w:before="300"/>
      </w:pPr>
      <w:r>
        <w:rPr>
          <w:b/>
          <w:bCs/>
          <w:color w:val="1B2A4A"/>
          <w:sz w:val="26"/>
          <w:szCs w:val="26"/>
        </w:rPr>
        <w:t xml:space="preserve">Daily Template</w:t>
      </w:r>
    </w:p>
    <w:p>
      <w:pPr>
        <w:spacing w:after="60"/>
      </w:pPr>
      <w:r>
        <w:rPr>
          <w:b/>
          <w:bCs/>
          <w:color w:val="1B2A4A"/>
          <w:sz w:val="22"/>
          <w:szCs w:val="22"/>
        </w:rPr>
        <w:t xml:space="preserve">☐  </w:t>
      </w:r>
      <w:r>
        <w:rPr>
          <w:sz w:val="21"/>
          <w:szCs w:val="21"/>
        </w:rPr>
        <w:t xml:space="preserve">TODAY'S GOAL: _______________________________________________</w:t>
      </w:r>
    </w:p>
    <w:p>
      <w:pPr>
        <w:spacing w:after="60"/>
      </w:pPr>
      <w:r>
        <w:rPr>
          <w:b/>
          <w:bCs/>
          <w:color w:val="1B2A4A"/>
          <w:sz w:val="22"/>
          <w:szCs w:val="22"/>
        </w:rPr>
        <w:t xml:space="preserve">☐  </w:t>
      </w:r>
      <w:r>
        <w:rPr>
          <w:sz w:val="21"/>
          <w:szCs w:val="21"/>
        </w:rPr>
        <w:t xml:space="preserve">TASKS: ______________________________________________________</w:t>
      </w:r>
    </w:p>
    <w:p>
      <w:pPr>
        <w:spacing w:after="60"/>
      </w:pPr>
      <w:r>
        <w:rPr>
          <w:b/>
          <w:bCs/>
          <w:color w:val="1B2A4A"/>
          <w:sz w:val="22"/>
          <w:szCs w:val="22"/>
        </w:rPr>
        <w:t xml:space="preserve">☐  </w:t>
      </w:r>
      <w:r>
        <w:rPr>
          <w:sz w:val="21"/>
          <w:szCs w:val="21"/>
        </w:rPr>
        <w:t xml:space="preserve">APPLICATION TARGET: ____ applications sent</w:t>
      </w:r>
    </w:p>
    <w:p>
      <w:pPr>
        <w:spacing w:after="60"/>
      </w:pPr>
      <w:r>
        <w:rPr>
          <w:b/>
          <w:bCs/>
          <w:color w:val="1B2A4A"/>
          <w:sz w:val="22"/>
          <w:szCs w:val="22"/>
        </w:rPr>
        <w:t xml:space="preserve">☐  </w:t>
      </w:r>
      <w:r>
        <w:rPr>
          <w:sz w:val="21"/>
          <w:szCs w:val="21"/>
        </w:rPr>
        <w:t xml:space="preserve">NETWORKING TARGET: ____ people contacted</w:t>
      </w:r>
    </w:p>
    <w:p>
      <w:pPr>
        <w:spacing w:after="60"/>
      </w:pPr>
      <w:r>
        <w:rPr>
          <w:b/>
          <w:bCs/>
          <w:color w:val="1B2A4A"/>
          <w:sz w:val="22"/>
          <w:szCs w:val="22"/>
        </w:rPr>
        <w:t xml:space="preserve">☐  </w:t>
      </w:r>
      <w:r>
        <w:rPr>
          <w:sz w:val="21"/>
          <w:szCs w:val="21"/>
        </w:rPr>
        <w:t xml:space="preserve">FOLLOW-UPS SENT: ____</w:t>
      </w:r>
    </w:p>
    <w:p>
      <w:pPr>
        <w:spacing w:after="60"/>
      </w:pPr>
      <w:r>
        <w:rPr>
          <w:b/>
          <w:bCs/>
          <w:color w:val="1B2A4A"/>
          <w:sz w:val="22"/>
          <w:szCs w:val="22"/>
        </w:rPr>
        <w:t xml:space="preserve">☐  </w:t>
      </w:r>
      <w:r>
        <w:rPr>
          <w:sz w:val="21"/>
          <w:szCs w:val="21"/>
        </w:rPr>
        <w:t xml:space="preserve">RESULT: _____________________________________________________</w:t>
      </w:r>
    </w:p>
    <w:p>
      <w:pPr>
        <w:spacing w:after="60"/>
      </w:pPr>
      <w:r>
        <w:rPr>
          <w:b/>
          <w:bCs/>
          <w:color w:val="1B2A4A"/>
          <w:sz w:val="22"/>
          <w:szCs w:val="22"/>
        </w:rPr>
        <w:t xml:space="preserve">☐  </w:t>
      </w:r>
      <w:r>
        <w:rPr>
          <w:sz w:val="21"/>
          <w:szCs w:val="21"/>
        </w:rPr>
        <w:t xml:space="preserve">WHAT I LEARNED: _____________________________________________</w:t>
      </w:r>
    </w:p>
    <w:p>
      <w:pPr>
        <w:spacing w:after="60"/>
      </w:pPr>
      <w:r>
        <w:rPr>
          <w:b/>
          <w:bCs/>
          <w:color w:val="1B2A4A"/>
          <w:sz w:val="22"/>
          <w:szCs w:val="22"/>
        </w:rPr>
        <w:t xml:space="preserve">☐  </w:t>
      </w:r>
      <w:r>
        <w:rPr>
          <w:sz w:val="21"/>
          <w:szCs w:val="21"/>
        </w:rPr>
        <w:t xml:space="preserve">TOMORROW'S PRIORITY: ________________________________________</w:t>
      </w:r>
    </w:p>
    <w:p>
      <w:pPr>
        <w:spacing w:after="100"/>
      </w:pPr>
    </w:p>
    <w:p>
      <w:pPr>
        <w:pStyle w:val="Heading2"/>
        <w:spacing w:after="150" w:before="300"/>
      </w:pPr>
      <w:r>
        <w:rPr>
          <w:b/>
          <w:bCs/>
          <w:color w:val="1B2A4A"/>
          <w:sz w:val="26"/>
          <w:szCs w:val="26"/>
        </w:rPr>
        <w:t xml:space="preserve">14-Day Overview Grid</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2200"/>
        <w:gridCol w:w="2200"/>
        <w:gridCol w:w="4250"/>
      </w:tblGrid>
      <w:tr>
        <w:trPr>
          <w:tblHeader/>
        </w:trPr>
        <w:tc>
          <w:tcPr>
            <w:tcW w:type="dxa" w:w="700"/>
            <w:shd w:fill="1B2A4A" w:val="clear"/>
            <w:tcMar>
              <w:top w:type="dxa" w:w="80"/>
              <w:left w:type="dxa" w:w="100"/>
              <w:bottom w:type="dxa" w:w="80"/>
              <w:right w:type="dxa" w:w="100"/>
            </w:tcMar>
          </w:tcPr>
          <w:p>
            <w:r>
              <w:rPr>
                <w:b/>
                <w:bCs/>
                <w:color w:val="FFFFFF"/>
                <w:sz w:val="18"/>
                <w:szCs w:val="18"/>
              </w:rPr>
              <w:t xml:space="preserve">Day</w:t>
            </w:r>
          </w:p>
        </w:tc>
        <w:tc>
          <w:tcPr>
            <w:tcW w:type="dxa" w:w="2200"/>
            <w:shd w:fill="1B2A4A" w:val="clear"/>
            <w:tcMar>
              <w:top w:type="dxa" w:w="80"/>
              <w:left w:type="dxa" w:w="100"/>
              <w:bottom w:type="dxa" w:w="80"/>
              <w:right w:type="dxa" w:w="100"/>
            </w:tcMar>
          </w:tcPr>
          <w:p>
            <w:r>
              <w:rPr>
                <w:b/>
                <w:bCs/>
                <w:color w:val="FFFFFF"/>
                <w:sz w:val="18"/>
                <w:szCs w:val="18"/>
              </w:rPr>
              <w:t xml:space="preserve">Goal Met? (Y/N)</w:t>
            </w:r>
          </w:p>
        </w:tc>
        <w:tc>
          <w:tcPr>
            <w:tcW w:type="dxa" w:w="2200"/>
            <w:shd w:fill="1B2A4A" w:val="clear"/>
            <w:tcMar>
              <w:top w:type="dxa" w:w="80"/>
              <w:left w:type="dxa" w:w="100"/>
              <w:bottom w:type="dxa" w:w="80"/>
              <w:right w:type="dxa" w:w="100"/>
            </w:tcMar>
          </w:tcPr>
          <w:p>
            <w:r>
              <w:rPr>
                <w:b/>
                <w:bCs/>
                <w:color w:val="FFFFFF"/>
                <w:sz w:val="18"/>
                <w:szCs w:val="18"/>
              </w:rPr>
              <w:t xml:space="preserve">Applications Sent</w:t>
            </w:r>
          </w:p>
        </w:tc>
        <w:tc>
          <w:tcPr>
            <w:tcW w:type="dxa" w:w="4250"/>
            <w:shd w:fill="1B2A4A" w:val="clear"/>
            <w:tcMar>
              <w:top w:type="dxa" w:w="80"/>
              <w:left w:type="dxa" w:w="100"/>
              <w:bottom w:type="dxa" w:w="80"/>
              <w:right w:type="dxa" w:w="100"/>
            </w:tcMar>
          </w:tcPr>
          <w:p>
            <w:r>
              <w:rPr>
                <w:b/>
                <w:bCs/>
                <w:color w:val="FFFFFF"/>
                <w:sz w:val="18"/>
                <w:szCs w:val="18"/>
              </w:rPr>
              <w:t xml:space="preserve">Notes</w:t>
            </w:r>
          </w:p>
        </w:tc>
      </w:tr>
      <w:tr>
        <w:tc>
          <w:tcPr>
            <w:tcW w:type="dxa" w:w="700"/>
            <w:shd w:fill="FFFFFF" w:val="clear"/>
            <w:tcMar>
              <w:top w:type="dxa" w:w="80"/>
              <w:left w:type="dxa" w:w="100"/>
              <w:bottom w:type="dxa" w:w="80"/>
              <w:right w:type="dxa" w:w="100"/>
            </w:tcMar>
          </w:tcPr>
          <w:p>
            <w:r>
              <w:rPr>
                <w:sz w:val="18"/>
                <w:szCs w:val="18"/>
              </w:rPr>
              <w:t xml:space="preserve">1</w:t>
            </w:r>
          </w:p>
        </w:tc>
        <w:tc>
          <w:tcPr>
            <w:tcW w:type="dxa" w:w="2200"/>
            <w:shd w:fill="FFFFFF" w:val="clear"/>
            <w:tcMar>
              <w:top w:type="dxa" w:w="80"/>
              <w:left w:type="dxa" w:w="100"/>
              <w:bottom w:type="dxa" w:w="80"/>
              <w:right w:type="dxa" w:w="100"/>
            </w:tcMar>
          </w:tcPr>
          <w:p>
            <w:r>
              <w:rPr>
                <w:sz w:val="18"/>
                <w:szCs w:val="18"/>
              </w:rPr>
              <w:t xml:space="preserve"/>
            </w:r>
          </w:p>
        </w:tc>
        <w:tc>
          <w:tcPr>
            <w:tcW w:type="dxa" w:w="2200"/>
            <w:shd w:fill="FFFFFF" w:val="clear"/>
            <w:tcMar>
              <w:top w:type="dxa" w:w="80"/>
              <w:left w:type="dxa" w:w="100"/>
              <w:bottom w:type="dxa" w:w="80"/>
              <w:right w:type="dxa" w:w="100"/>
            </w:tcMar>
          </w:tcPr>
          <w:p>
            <w:r>
              <w:rPr>
                <w:sz w:val="18"/>
                <w:szCs w:val="18"/>
              </w:rPr>
              <w:t xml:space="preserve"/>
            </w:r>
          </w:p>
        </w:tc>
        <w:tc>
          <w:tcPr>
            <w:tcW w:type="dxa" w:w="4250"/>
            <w:shd w:fill="FFFFFF" w:val="clear"/>
            <w:tcMar>
              <w:top w:type="dxa" w:w="80"/>
              <w:left w:type="dxa" w:w="100"/>
              <w:bottom w:type="dxa" w:w="80"/>
              <w:right w:type="dxa" w:w="100"/>
            </w:tcMar>
          </w:tcPr>
          <w:p>
            <w:r>
              <w:rPr>
                <w:sz w:val="18"/>
                <w:szCs w:val="18"/>
              </w:rPr>
              <w:t xml:space="preserve"/>
            </w:r>
          </w:p>
        </w:tc>
      </w:tr>
      <w:tr>
        <w:tc>
          <w:tcPr>
            <w:tcW w:type="dxa" w:w="700"/>
            <w:shd w:fill="EAF3FB" w:val="clear"/>
            <w:tcMar>
              <w:top w:type="dxa" w:w="80"/>
              <w:left w:type="dxa" w:w="100"/>
              <w:bottom w:type="dxa" w:w="80"/>
              <w:right w:type="dxa" w:w="100"/>
            </w:tcMar>
          </w:tcPr>
          <w:p>
            <w:r>
              <w:rPr>
                <w:sz w:val="18"/>
                <w:szCs w:val="18"/>
              </w:rPr>
              <w:t xml:space="preserve">2</w:t>
            </w:r>
          </w:p>
        </w:tc>
        <w:tc>
          <w:tcPr>
            <w:tcW w:type="dxa" w:w="2200"/>
            <w:shd w:fill="EAF3FB" w:val="clear"/>
            <w:tcMar>
              <w:top w:type="dxa" w:w="80"/>
              <w:left w:type="dxa" w:w="100"/>
              <w:bottom w:type="dxa" w:w="80"/>
              <w:right w:type="dxa" w:w="100"/>
            </w:tcMar>
          </w:tcPr>
          <w:p>
            <w:r>
              <w:rPr>
                <w:sz w:val="18"/>
                <w:szCs w:val="18"/>
              </w:rPr>
              <w:t xml:space="preserve"/>
            </w:r>
          </w:p>
        </w:tc>
        <w:tc>
          <w:tcPr>
            <w:tcW w:type="dxa" w:w="2200"/>
            <w:shd w:fill="EAF3FB" w:val="clear"/>
            <w:tcMar>
              <w:top w:type="dxa" w:w="80"/>
              <w:left w:type="dxa" w:w="100"/>
              <w:bottom w:type="dxa" w:w="80"/>
              <w:right w:type="dxa" w:w="100"/>
            </w:tcMar>
          </w:tcPr>
          <w:p>
            <w:r>
              <w:rPr>
                <w:sz w:val="18"/>
                <w:szCs w:val="18"/>
              </w:rPr>
              <w:t xml:space="preserve"/>
            </w:r>
          </w:p>
        </w:tc>
        <w:tc>
          <w:tcPr>
            <w:tcW w:type="dxa" w:w="4250"/>
            <w:shd w:fill="EAF3FB" w:val="clear"/>
            <w:tcMar>
              <w:top w:type="dxa" w:w="80"/>
              <w:left w:type="dxa" w:w="100"/>
              <w:bottom w:type="dxa" w:w="80"/>
              <w:right w:type="dxa" w:w="100"/>
            </w:tcMar>
          </w:tcPr>
          <w:p>
            <w:r>
              <w:rPr>
                <w:sz w:val="18"/>
                <w:szCs w:val="18"/>
              </w:rPr>
              <w:t xml:space="preserve"/>
            </w:r>
          </w:p>
        </w:tc>
      </w:tr>
      <w:tr>
        <w:tc>
          <w:tcPr>
            <w:tcW w:type="dxa" w:w="700"/>
            <w:shd w:fill="FFFFFF" w:val="clear"/>
            <w:tcMar>
              <w:top w:type="dxa" w:w="80"/>
              <w:left w:type="dxa" w:w="100"/>
              <w:bottom w:type="dxa" w:w="80"/>
              <w:right w:type="dxa" w:w="100"/>
            </w:tcMar>
          </w:tcPr>
          <w:p>
            <w:r>
              <w:rPr>
                <w:sz w:val="18"/>
                <w:szCs w:val="18"/>
              </w:rPr>
              <w:t xml:space="preserve">3</w:t>
            </w:r>
          </w:p>
        </w:tc>
        <w:tc>
          <w:tcPr>
            <w:tcW w:type="dxa" w:w="2200"/>
            <w:shd w:fill="FFFFFF" w:val="clear"/>
            <w:tcMar>
              <w:top w:type="dxa" w:w="80"/>
              <w:left w:type="dxa" w:w="100"/>
              <w:bottom w:type="dxa" w:w="80"/>
              <w:right w:type="dxa" w:w="100"/>
            </w:tcMar>
          </w:tcPr>
          <w:p>
            <w:r>
              <w:rPr>
                <w:sz w:val="18"/>
                <w:szCs w:val="18"/>
              </w:rPr>
              <w:t xml:space="preserve"/>
            </w:r>
          </w:p>
        </w:tc>
        <w:tc>
          <w:tcPr>
            <w:tcW w:type="dxa" w:w="2200"/>
            <w:shd w:fill="FFFFFF" w:val="clear"/>
            <w:tcMar>
              <w:top w:type="dxa" w:w="80"/>
              <w:left w:type="dxa" w:w="100"/>
              <w:bottom w:type="dxa" w:w="80"/>
              <w:right w:type="dxa" w:w="100"/>
            </w:tcMar>
          </w:tcPr>
          <w:p>
            <w:r>
              <w:rPr>
                <w:sz w:val="18"/>
                <w:szCs w:val="18"/>
              </w:rPr>
              <w:t xml:space="preserve"/>
            </w:r>
          </w:p>
        </w:tc>
        <w:tc>
          <w:tcPr>
            <w:tcW w:type="dxa" w:w="4250"/>
            <w:shd w:fill="FFFFFF" w:val="clear"/>
            <w:tcMar>
              <w:top w:type="dxa" w:w="80"/>
              <w:left w:type="dxa" w:w="100"/>
              <w:bottom w:type="dxa" w:w="80"/>
              <w:right w:type="dxa" w:w="100"/>
            </w:tcMar>
          </w:tcPr>
          <w:p>
            <w:r>
              <w:rPr>
                <w:sz w:val="18"/>
                <w:szCs w:val="18"/>
              </w:rPr>
              <w:t xml:space="preserve"/>
            </w:r>
          </w:p>
        </w:tc>
      </w:tr>
      <w:tr>
        <w:tc>
          <w:tcPr>
            <w:tcW w:type="dxa" w:w="700"/>
            <w:shd w:fill="EAF3FB" w:val="clear"/>
            <w:tcMar>
              <w:top w:type="dxa" w:w="80"/>
              <w:left w:type="dxa" w:w="100"/>
              <w:bottom w:type="dxa" w:w="80"/>
              <w:right w:type="dxa" w:w="100"/>
            </w:tcMar>
          </w:tcPr>
          <w:p>
            <w:r>
              <w:rPr>
                <w:sz w:val="18"/>
                <w:szCs w:val="18"/>
              </w:rPr>
              <w:t xml:space="preserve">4</w:t>
            </w:r>
          </w:p>
        </w:tc>
        <w:tc>
          <w:tcPr>
            <w:tcW w:type="dxa" w:w="2200"/>
            <w:shd w:fill="EAF3FB" w:val="clear"/>
            <w:tcMar>
              <w:top w:type="dxa" w:w="80"/>
              <w:left w:type="dxa" w:w="100"/>
              <w:bottom w:type="dxa" w:w="80"/>
              <w:right w:type="dxa" w:w="100"/>
            </w:tcMar>
          </w:tcPr>
          <w:p>
            <w:r>
              <w:rPr>
                <w:sz w:val="18"/>
                <w:szCs w:val="18"/>
              </w:rPr>
              <w:t xml:space="preserve"/>
            </w:r>
          </w:p>
        </w:tc>
        <w:tc>
          <w:tcPr>
            <w:tcW w:type="dxa" w:w="2200"/>
            <w:shd w:fill="EAF3FB" w:val="clear"/>
            <w:tcMar>
              <w:top w:type="dxa" w:w="80"/>
              <w:left w:type="dxa" w:w="100"/>
              <w:bottom w:type="dxa" w:w="80"/>
              <w:right w:type="dxa" w:w="100"/>
            </w:tcMar>
          </w:tcPr>
          <w:p>
            <w:r>
              <w:rPr>
                <w:sz w:val="18"/>
                <w:szCs w:val="18"/>
              </w:rPr>
              <w:t xml:space="preserve"/>
            </w:r>
          </w:p>
        </w:tc>
        <w:tc>
          <w:tcPr>
            <w:tcW w:type="dxa" w:w="4250"/>
            <w:shd w:fill="EAF3FB" w:val="clear"/>
            <w:tcMar>
              <w:top w:type="dxa" w:w="80"/>
              <w:left w:type="dxa" w:w="100"/>
              <w:bottom w:type="dxa" w:w="80"/>
              <w:right w:type="dxa" w:w="100"/>
            </w:tcMar>
          </w:tcPr>
          <w:p>
            <w:r>
              <w:rPr>
                <w:sz w:val="18"/>
                <w:szCs w:val="18"/>
              </w:rPr>
              <w:t xml:space="preserve"/>
            </w:r>
          </w:p>
        </w:tc>
      </w:tr>
      <w:tr>
        <w:tc>
          <w:tcPr>
            <w:tcW w:type="dxa" w:w="700"/>
            <w:shd w:fill="FFFFFF" w:val="clear"/>
            <w:tcMar>
              <w:top w:type="dxa" w:w="80"/>
              <w:left w:type="dxa" w:w="100"/>
              <w:bottom w:type="dxa" w:w="80"/>
              <w:right w:type="dxa" w:w="100"/>
            </w:tcMar>
          </w:tcPr>
          <w:p>
            <w:r>
              <w:rPr>
                <w:sz w:val="18"/>
                <w:szCs w:val="18"/>
              </w:rPr>
              <w:t xml:space="preserve">5</w:t>
            </w:r>
          </w:p>
        </w:tc>
        <w:tc>
          <w:tcPr>
            <w:tcW w:type="dxa" w:w="2200"/>
            <w:shd w:fill="FFFFFF" w:val="clear"/>
            <w:tcMar>
              <w:top w:type="dxa" w:w="80"/>
              <w:left w:type="dxa" w:w="100"/>
              <w:bottom w:type="dxa" w:w="80"/>
              <w:right w:type="dxa" w:w="100"/>
            </w:tcMar>
          </w:tcPr>
          <w:p>
            <w:r>
              <w:rPr>
                <w:sz w:val="18"/>
                <w:szCs w:val="18"/>
              </w:rPr>
              <w:t xml:space="preserve"/>
            </w:r>
          </w:p>
        </w:tc>
        <w:tc>
          <w:tcPr>
            <w:tcW w:type="dxa" w:w="2200"/>
            <w:shd w:fill="FFFFFF" w:val="clear"/>
            <w:tcMar>
              <w:top w:type="dxa" w:w="80"/>
              <w:left w:type="dxa" w:w="100"/>
              <w:bottom w:type="dxa" w:w="80"/>
              <w:right w:type="dxa" w:w="100"/>
            </w:tcMar>
          </w:tcPr>
          <w:p>
            <w:r>
              <w:rPr>
                <w:sz w:val="18"/>
                <w:szCs w:val="18"/>
              </w:rPr>
              <w:t xml:space="preserve"/>
            </w:r>
          </w:p>
        </w:tc>
        <w:tc>
          <w:tcPr>
            <w:tcW w:type="dxa" w:w="4250"/>
            <w:shd w:fill="FFFFFF" w:val="clear"/>
            <w:tcMar>
              <w:top w:type="dxa" w:w="80"/>
              <w:left w:type="dxa" w:w="100"/>
              <w:bottom w:type="dxa" w:w="80"/>
              <w:right w:type="dxa" w:w="100"/>
            </w:tcMar>
          </w:tcPr>
          <w:p>
            <w:r>
              <w:rPr>
                <w:sz w:val="18"/>
                <w:szCs w:val="18"/>
              </w:rPr>
              <w:t xml:space="preserve"/>
            </w:r>
          </w:p>
        </w:tc>
      </w:tr>
      <w:tr>
        <w:tc>
          <w:tcPr>
            <w:tcW w:type="dxa" w:w="700"/>
            <w:shd w:fill="EAF3FB" w:val="clear"/>
            <w:tcMar>
              <w:top w:type="dxa" w:w="80"/>
              <w:left w:type="dxa" w:w="100"/>
              <w:bottom w:type="dxa" w:w="80"/>
              <w:right w:type="dxa" w:w="100"/>
            </w:tcMar>
          </w:tcPr>
          <w:p>
            <w:r>
              <w:rPr>
                <w:sz w:val="18"/>
                <w:szCs w:val="18"/>
              </w:rPr>
              <w:t xml:space="preserve">6</w:t>
            </w:r>
          </w:p>
        </w:tc>
        <w:tc>
          <w:tcPr>
            <w:tcW w:type="dxa" w:w="2200"/>
            <w:shd w:fill="EAF3FB" w:val="clear"/>
            <w:tcMar>
              <w:top w:type="dxa" w:w="80"/>
              <w:left w:type="dxa" w:w="100"/>
              <w:bottom w:type="dxa" w:w="80"/>
              <w:right w:type="dxa" w:w="100"/>
            </w:tcMar>
          </w:tcPr>
          <w:p>
            <w:r>
              <w:rPr>
                <w:sz w:val="18"/>
                <w:szCs w:val="18"/>
              </w:rPr>
              <w:t xml:space="preserve"/>
            </w:r>
          </w:p>
        </w:tc>
        <w:tc>
          <w:tcPr>
            <w:tcW w:type="dxa" w:w="2200"/>
            <w:shd w:fill="EAF3FB" w:val="clear"/>
            <w:tcMar>
              <w:top w:type="dxa" w:w="80"/>
              <w:left w:type="dxa" w:w="100"/>
              <w:bottom w:type="dxa" w:w="80"/>
              <w:right w:type="dxa" w:w="100"/>
            </w:tcMar>
          </w:tcPr>
          <w:p>
            <w:r>
              <w:rPr>
                <w:sz w:val="18"/>
                <w:szCs w:val="18"/>
              </w:rPr>
              <w:t xml:space="preserve"/>
            </w:r>
          </w:p>
        </w:tc>
        <w:tc>
          <w:tcPr>
            <w:tcW w:type="dxa" w:w="4250"/>
            <w:shd w:fill="EAF3FB" w:val="clear"/>
            <w:tcMar>
              <w:top w:type="dxa" w:w="80"/>
              <w:left w:type="dxa" w:w="100"/>
              <w:bottom w:type="dxa" w:w="80"/>
              <w:right w:type="dxa" w:w="100"/>
            </w:tcMar>
          </w:tcPr>
          <w:p>
            <w:r>
              <w:rPr>
                <w:sz w:val="18"/>
                <w:szCs w:val="18"/>
              </w:rPr>
              <w:t xml:space="preserve"/>
            </w:r>
          </w:p>
        </w:tc>
      </w:tr>
      <w:tr>
        <w:tc>
          <w:tcPr>
            <w:tcW w:type="dxa" w:w="700"/>
            <w:shd w:fill="FFFFFF" w:val="clear"/>
            <w:tcMar>
              <w:top w:type="dxa" w:w="80"/>
              <w:left w:type="dxa" w:w="100"/>
              <w:bottom w:type="dxa" w:w="80"/>
              <w:right w:type="dxa" w:w="100"/>
            </w:tcMar>
          </w:tcPr>
          <w:p>
            <w:r>
              <w:rPr>
                <w:sz w:val="18"/>
                <w:szCs w:val="18"/>
              </w:rPr>
              <w:t xml:space="preserve">7</w:t>
            </w:r>
          </w:p>
        </w:tc>
        <w:tc>
          <w:tcPr>
            <w:tcW w:type="dxa" w:w="2200"/>
            <w:shd w:fill="FFFFFF" w:val="clear"/>
            <w:tcMar>
              <w:top w:type="dxa" w:w="80"/>
              <w:left w:type="dxa" w:w="100"/>
              <w:bottom w:type="dxa" w:w="80"/>
              <w:right w:type="dxa" w:w="100"/>
            </w:tcMar>
          </w:tcPr>
          <w:p>
            <w:r>
              <w:rPr>
                <w:sz w:val="18"/>
                <w:szCs w:val="18"/>
              </w:rPr>
              <w:t xml:space="preserve"/>
            </w:r>
          </w:p>
        </w:tc>
        <w:tc>
          <w:tcPr>
            <w:tcW w:type="dxa" w:w="2200"/>
            <w:shd w:fill="FFFFFF" w:val="clear"/>
            <w:tcMar>
              <w:top w:type="dxa" w:w="80"/>
              <w:left w:type="dxa" w:w="100"/>
              <w:bottom w:type="dxa" w:w="80"/>
              <w:right w:type="dxa" w:w="100"/>
            </w:tcMar>
          </w:tcPr>
          <w:p>
            <w:r>
              <w:rPr>
                <w:sz w:val="18"/>
                <w:szCs w:val="18"/>
              </w:rPr>
              <w:t xml:space="preserve"/>
            </w:r>
          </w:p>
        </w:tc>
        <w:tc>
          <w:tcPr>
            <w:tcW w:type="dxa" w:w="4250"/>
            <w:shd w:fill="FFFFFF" w:val="clear"/>
            <w:tcMar>
              <w:top w:type="dxa" w:w="80"/>
              <w:left w:type="dxa" w:w="100"/>
              <w:bottom w:type="dxa" w:w="80"/>
              <w:right w:type="dxa" w:w="100"/>
            </w:tcMar>
          </w:tcPr>
          <w:p>
            <w:r>
              <w:rPr>
                <w:sz w:val="18"/>
                <w:szCs w:val="18"/>
              </w:rPr>
              <w:t xml:space="preserve"/>
            </w:r>
          </w:p>
        </w:tc>
      </w:tr>
      <w:tr>
        <w:tc>
          <w:tcPr>
            <w:tcW w:type="dxa" w:w="700"/>
            <w:shd w:fill="EAF3FB" w:val="clear"/>
            <w:tcMar>
              <w:top w:type="dxa" w:w="80"/>
              <w:left w:type="dxa" w:w="100"/>
              <w:bottom w:type="dxa" w:w="80"/>
              <w:right w:type="dxa" w:w="100"/>
            </w:tcMar>
          </w:tcPr>
          <w:p>
            <w:r>
              <w:rPr>
                <w:sz w:val="18"/>
                <w:szCs w:val="18"/>
              </w:rPr>
              <w:t xml:space="preserve">8</w:t>
            </w:r>
          </w:p>
        </w:tc>
        <w:tc>
          <w:tcPr>
            <w:tcW w:type="dxa" w:w="2200"/>
            <w:shd w:fill="EAF3FB" w:val="clear"/>
            <w:tcMar>
              <w:top w:type="dxa" w:w="80"/>
              <w:left w:type="dxa" w:w="100"/>
              <w:bottom w:type="dxa" w:w="80"/>
              <w:right w:type="dxa" w:w="100"/>
            </w:tcMar>
          </w:tcPr>
          <w:p>
            <w:r>
              <w:rPr>
                <w:sz w:val="18"/>
                <w:szCs w:val="18"/>
              </w:rPr>
              <w:t xml:space="preserve"/>
            </w:r>
          </w:p>
        </w:tc>
        <w:tc>
          <w:tcPr>
            <w:tcW w:type="dxa" w:w="2200"/>
            <w:shd w:fill="EAF3FB" w:val="clear"/>
            <w:tcMar>
              <w:top w:type="dxa" w:w="80"/>
              <w:left w:type="dxa" w:w="100"/>
              <w:bottom w:type="dxa" w:w="80"/>
              <w:right w:type="dxa" w:w="100"/>
            </w:tcMar>
          </w:tcPr>
          <w:p>
            <w:r>
              <w:rPr>
                <w:sz w:val="18"/>
                <w:szCs w:val="18"/>
              </w:rPr>
              <w:t xml:space="preserve"/>
            </w:r>
          </w:p>
        </w:tc>
        <w:tc>
          <w:tcPr>
            <w:tcW w:type="dxa" w:w="4250"/>
            <w:shd w:fill="EAF3FB" w:val="clear"/>
            <w:tcMar>
              <w:top w:type="dxa" w:w="80"/>
              <w:left w:type="dxa" w:w="100"/>
              <w:bottom w:type="dxa" w:w="80"/>
              <w:right w:type="dxa" w:w="100"/>
            </w:tcMar>
          </w:tcPr>
          <w:p>
            <w:r>
              <w:rPr>
                <w:sz w:val="18"/>
                <w:szCs w:val="18"/>
              </w:rPr>
              <w:t xml:space="preserve"/>
            </w:r>
          </w:p>
        </w:tc>
      </w:tr>
      <w:tr>
        <w:tc>
          <w:tcPr>
            <w:tcW w:type="dxa" w:w="700"/>
            <w:shd w:fill="FFFFFF" w:val="clear"/>
            <w:tcMar>
              <w:top w:type="dxa" w:w="80"/>
              <w:left w:type="dxa" w:w="100"/>
              <w:bottom w:type="dxa" w:w="80"/>
              <w:right w:type="dxa" w:w="100"/>
            </w:tcMar>
          </w:tcPr>
          <w:p>
            <w:r>
              <w:rPr>
                <w:sz w:val="18"/>
                <w:szCs w:val="18"/>
              </w:rPr>
              <w:t xml:space="preserve">9</w:t>
            </w:r>
          </w:p>
        </w:tc>
        <w:tc>
          <w:tcPr>
            <w:tcW w:type="dxa" w:w="2200"/>
            <w:shd w:fill="FFFFFF" w:val="clear"/>
            <w:tcMar>
              <w:top w:type="dxa" w:w="80"/>
              <w:left w:type="dxa" w:w="100"/>
              <w:bottom w:type="dxa" w:w="80"/>
              <w:right w:type="dxa" w:w="100"/>
            </w:tcMar>
          </w:tcPr>
          <w:p>
            <w:r>
              <w:rPr>
                <w:sz w:val="18"/>
                <w:szCs w:val="18"/>
              </w:rPr>
              <w:t xml:space="preserve"/>
            </w:r>
          </w:p>
        </w:tc>
        <w:tc>
          <w:tcPr>
            <w:tcW w:type="dxa" w:w="2200"/>
            <w:shd w:fill="FFFFFF" w:val="clear"/>
            <w:tcMar>
              <w:top w:type="dxa" w:w="80"/>
              <w:left w:type="dxa" w:w="100"/>
              <w:bottom w:type="dxa" w:w="80"/>
              <w:right w:type="dxa" w:w="100"/>
            </w:tcMar>
          </w:tcPr>
          <w:p>
            <w:r>
              <w:rPr>
                <w:sz w:val="18"/>
                <w:szCs w:val="18"/>
              </w:rPr>
              <w:t xml:space="preserve"/>
            </w:r>
          </w:p>
        </w:tc>
        <w:tc>
          <w:tcPr>
            <w:tcW w:type="dxa" w:w="4250"/>
            <w:shd w:fill="FFFFFF" w:val="clear"/>
            <w:tcMar>
              <w:top w:type="dxa" w:w="80"/>
              <w:left w:type="dxa" w:w="100"/>
              <w:bottom w:type="dxa" w:w="80"/>
              <w:right w:type="dxa" w:w="100"/>
            </w:tcMar>
          </w:tcPr>
          <w:p>
            <w:r>
              <w:rPr>
                <w:sz w:val="18"/>
                <w:szCs w:val="18"/>
              </w:rPr>
              <w:t xml:space="preserve"/>
            </w:r>
          </w:p>
        </w:tc>
      </w:tr>
      <w:tr>
        <w:tc>
          <w:tcPr>
            <w:tcW w:type="dxa" w:w="700"/>
            <w:shd w:fill="EAF3FB" w:val="clear"/>
            <w:tcMar>
              <w:top w:type="dxa" w:w="80"/>
              <w:left w:type="dxa" w:w="100"/>
              <w:bottom w:type="dxa" w:w="80"/>
              <w:right w:type="dxa" w:w="100"/>
            </w:tcMar>
          </w:tcPr>
          <w:p>
            <w:r>
              <w:rPr>
                <w:sz w:val="18"/>
                <w:szCs w:val="18"/>
              </w:rPr>
              <w:t xml:space="preserve">10</w:t>
            </w:r>
          </w:p>
        </w:tc>
        <w:tc>
          <w:tcPr>
            <w:tcW w:type="dxa" w:w="2200"/>
            <w:shd w:fill="EAF3FB" w:val="clear"/>
            <w:tcMar>
              <w:top w:type="dxa" w:w="80"/>
              <w:left w:type="dxa" w:w="100"/>
              <w:bottom w:type="dxa" w:w="80"/>
              <w:right w:type="dxa" w:w="100"/>
            </w:tcMar>
          </w:tcPr>
          <w:p>
            <w:r>
              <w:rPr>
                <w:sz w:val="18"/>
                <w:szCs w:val="18"/>
              </w:rPr>
              <w:t xml:space="preserve"/>
            </w:r>
          </w:p>
        </w:tc>
        <w:tc>
          <w:tcPr>
            <w:tcW w:type="dxa" w:w="2200"/>
            <w:shd w:fill="EAF3FB" w:val="clear"/>
            <w:tcMar>
              <w:top w:type="dxa" w:w="80"/>
              <w:left w:type="dxa" w:w="100"/>
              <w:bottom w:type="dxa" w:w="80"/>
              <w:right w:type="dxa" w:w="100"/>
            </w:tcMar>
          </w:tcPr>
          <w:p>
            <w:r>
              <w:rPr>
                <w:sz w:val="18"/>
                <w:szCs w:val="18"/>
              </w:rPr>
              <w:t xml:space="preserve"/>
            </w:r>
          </w:p>
        </w:tc>
        <w:tc>
          <w:tcPr>
            <w:tcW w:type="dxa" w:w="4250"/>
            <w:shd w:fill="EAF3FB" w:val="clear"/>
            <w:tcMar>
              <w:top w:type="dxa" w:w="80"/>
              <w:left w:type="dxa" w:w="100"/>
              <w:bottom w:type="dxa" w:w="80"/>
              <w:right w:type="dxa" w:w="100"/>
            </w:tcMar>
          </w:tcPr>
          <w:p>
            <w:r>
              <w:rPr>
                <w:sz w:val="18"/>
                <w:szCs w:val="18"/>
              </w:rPr>
              <w:t xml:space="preserve"/>
            </w:r>
          </w:p>
        </w:tc>
      </w:tr>
      <w:tr>
        <w:tc>
          <w:tcPr>
            <w:tcW w:type="dxa" w:w="700"/>
            <w:shd w:fill="FFFFFF" w:val="clear"/>
            <w:tcMar>
              <w:top w:type="dxa" w:w="80"/>
              <w:left w:type="dxa" w:w="100"/>
              <w:bottom w:type="dxa" w:w="80"/>
              <w:right w:type="dxa" w:w="100"/>
            </w:tcMar>
          </w:tcPr>
          <w:p>
            <w:r>
              <w:rPr>
                <w:sz w:val="18"/>
                <w:szCs w:val="18"/>
              </w:rPr>
              <w:t xml:space="preserve">11</w:t>
            </w:r>
          </w:p>
        </w:tc>
        <w:tc>
          <w:tcPr>
            <w:tcW w:type="dxa" w:w="2200"/>
            <w:shd w:fill="FFFFFF" w:val="clear"/>
            <w:tcMar>
              <w:top w:type="dxa" w:w="80"/>
              <w:left w:type="dxa" w:w="100"/>
              <w:bottom w:type="dxa" w:w="80"/>
              <w:right w:type="dxa" w:w="100"/>
            </w:tcMar>
          </w:tcPr>
          <w:p>
            <w:r>
              <w:rPr>
                <w:sz w:val="18"/>
                <w:szCs w:val="18"/>
              </w:rPr>
              <w:t xml:space="preserve"/>
            </w:r>
          </w:p>
        </w:tc>
        <w:tc>
          <w:tcPr>
            <w:tcW w:type="dxa" w:w="2200"/>
            <w:shd w:fill="FFFFFF" w:val="clear"/>
            <w:tcMar>
              <w:top w:type="dxa" w:w="80"/>
              <w:left w:type="dxa" w:w="100"/>
              <w:bottom w:type="dxa" w:w="80"/>
              <w:right w:type="dxa" w:w="100"/>
            </w:tcMar>
          </w:tcPr>
          <w:p>
            <w:r>
              <w:rPr>
                <w:sz w:val="18"/>
                <w:szCs w:val="18"/>
              </w:rPr>
              <w:t xml:space="preserve"/>
            </w:r>
          </w:p>
        </w:tc>
        <w:tc>
          <w:tcPr>
            <w:tcW w:type="dxa" w:w="4250"/>
            <w:shd w:fill="FFFFFF" w:val="clear"/>
            <w:tcMar>
              <w:top w:type="dxa" w:w="80"/>
              <w:left w:type="dxa" w:w="100"/>
              <w:bottom w:type="dxa" w:w="80"/>
              <w:right w:type="dxa" w:w="100"/>
            </w:tcMar>
          </w:tcPr>
          <w:p>
            <w:r>
              <w:rPr>
                <w:sz w:val="18"/>
                <w:szCs w:val="18"/>
              </w:rPr>
              <w:t xml:space="preserve"/>
            </w:r>
          </w:p>
        </w:tc>
      </w:tr>
      <w:tr>
        <w:tc>
          <w:tcPr>
            <w:tcW w:type="dxa" w:w="700"/>
            <w:shd w:fill="EAF3FB" w:val="clear"/>
            <w:tcMar>
              <w:top w:type="dxa" w:w="80"/>
              <w:left w:type="dxa" w:w="100"/>
              <w:bottom w:type="dxa" w:w="80"/>
              <w:right w:type="dxa" w:w="100"/>
            </w:tcMar>
          </w:tcPr>
          <w:p>
            <w:r>
              <w:rPr>
                <w:sz w:val="18"/>
                <w:szCs w:val="18"/>
              </w:rPr>
              <w:t xml:space="preserve">12</w:t>
            </w:r>
          </w:p>
        </w:tc>
        <w:tc>
          <w:tcPr>
            <w:tcW w:type="dxa" w:w="2200"/>
            <w:shd w:fill="EAF3FB" w:val="clear"/>
            <w:tcMar>
              <w:top w:type="dxa" w:w="80"/>
              <w:left w:type="dxa" w:w="100"/>
              <w:bottom w:type="dxa" w:w="80"/>
              <w:right w:type="dxa" w:w="100"/>
            </w:tcMar>
          </w:tcPr>
          <w:p>
            <w:r>
              <w:rPr>
                <w:sz w:val="18"/>
                <w:szCs w:val="18"/>
              </w:rPr>
              <w:t xml:space="preserve"/>
            </w:r>
          </w:p>
        </w:tc>
        <w:tc>
          <w:tcPr>
            <w:tcW w:type="dxa" w:w="2200"/>
            <w:shd w:fill="EAF3FB" w:val="clear"/>
            <w:tcMar>
              <w:top w:type="dxa" w:w="80"/>
              <w:left w:type="dxa" w:w="100"/>
              <w:bottom w:type="dxa" w:w="80"/>
              <w:right w:type="dxa" w:w="100"/>
            </w:tcMar>
          </w:tcPr>
          <w:p>
            <w:r>
              <w:rPr>
                <w:sz w:val="18"/>
                <w:szCs w:val="18"/>
              </w:rPr>
              <w:t xml:space="preserve"/>
            </w:r>
          </w:p>
        </w:tc>
        <w:tc>
          <w:tcPr>
            <w:tcW w:type="dxa" w:w="4250"/>
            <w:shd w:fill="EAF3FB" w:val="clear"/>
            <w:tcMar>
              <w:top w:type="dxa" w:w="80"/>
              <w:left w:type="dxa" w:w="100"/>
              <w:bottom w:type="dxa" w:w="80"/>
              <w:right w:type="dxa" w:w="100"/>
            </w:tcMar>
          </w:tcPr>
          <w:p>
            <w:r>
              <w:rPr>
                <w:sz w:val="18"/>
                <w:szCs w:val="18"/>
              </w:rPr>
              <w:t xml:space="preserve"/>
            </w:r>
          </w:p>
        </w:tc>
      </w:tr>
      <w:tr>
        <w:tc>
          <w:tcPr>
            <w:tcW w:type="dxa" w:w="700"/>
            <w:shd w:fill="FFFFFF" w:val="clear"/>
            <w:tcMar>
              <w:top w:type="dxa" w:w="80"/>
              <w:left w:type="dxa" w:w="100"/>
              <w:bottom w:type="dxa" w:w="80"/>
              <w:right w:type="dxa" w:w="100"/>
            </w:tcMar>
          </w:tcPr>
          <w:p>
            <w:r>
              <w:rPr>
                <w:sz w:val="18"/>
                <w:szCs w:val="18"/>
              </w:rPr>
              <w:t xml:space="preserve">13</w:t>
            </w:r>
          </w:p>
        </w:tc>
        <w:tc>
          <w:tcPr>
            <w:tcW w:type="dxa" w:w="2200"/>
            <w:shd w:fill="FFFFFF" w:val="clear"/>
            <w:tcMar>
              <w:top w:type="dxa" w:w="80"/>
              <w:left w:type="dxa" w:w="100"/>
              <w:bottom w:type="dxa" w:w="80"/>
              <w:right w:type="dxa" w:w="100"/>
            </w:tcMar>
          </w:tcPr>
          <w:p>
            <w:r>
              <w:rPr>
                <w:sz w:val="18"/>
                <w:szCs w:val="18"/>
              </w:rPr>
              <w:t xml:space="preserve"/>
            </w:r>
          </w:p>
        </w:tc>
        <w:tc>
          <w:tcPr>
            <w:tcW w:type="dxa" w:w="2200"/>
            <w:shd w:fill="FFFFFF" w:val="clear"/>
            <w:tcMar>
              <w:top w:type="dxa" w:w="80"/>
              <w:left w:type="dxa" w:w="100"/>
              <w:bottom w:type="dxa" w:w="80"/>
              <w:right w:type="dxa" w:w="100"/>
            </w:tcMar>
          </w:tcPr>
          <w:p>
            <w:r>
              <w:rPr>
                <w:sz w:val="18"/>
                <w:szCs w:val="18"/>
              </w:rPr>
              <w:t xml:space="preserve"/>
            </w:r>
          </w:p>
        </w:tc>
        <w:tc>
          <w:tcPr>
            <w:tcW w:type="dxa" w:w="4250"/>
            <w:shd w:fill="FFFFFF" w:val="clear"/>
            <w:tcMar>
              <w:top w:type="dxa" w:w="80"/>
              <w:left w:type="dxa" w:w="100"/>
              <w:bottom w:type="dxa" w:w="80"/>
              <w:right w:type="dxa" w:w="100"/>
            </w:tcMar>
          </w:tcPr>
          <w:p>
            <w:r>
              <w:rPr>
                <w:sz w:val="18"/>
                <w:szCs w:val="18"/>
              </w:rPr>
              <w:t xml:space="preserve"/>
            </w:r>
          </w:p>
        </w:tc>
      </w:tr>
      <w:tr>
        <w:tc>
          <w:tcPr>
            <w:tcW w:type="dxa" w:w="700"/>
            <w:shd w:fill="EAF3FB" w:val="clear"/>
            <w:tcMar>
              <w:top w:type="dxa" w:w="80"/>
              <w:left w:type="dxa" w:w="100"/>
              <w:bottom w:type="dxa" w:w="80"/>
              <w:right w:type="dxa" w:w="100"/>
            </w:tcMar>
          </w:tcPr>
          <w:p>
            <w:r>
              <w:rPr>
                <w:sz w:val="18"/>
                <w:szCs w:val="18"/>
              </w:rPr>
              <w:t xml:space="preserve">14</w:t>
            </w:r>
          </w:p>
        </w:tc>
        <w:tc>
          <w:tcPr>
            <w:tcW w:type="dxa" w:w="2200"/>
            <w:shd w:fill="EAF3FB" w:val="clear"/>
            <w:tcMar>
              <w:top w:type="dxa" w:w="80"/>
              <w:left w:type="dxa" w:w="100"/>
              <w:bottom w:type="dxa" w:w="80"/>
              <w:right w:type="dxa" w:w="100"/>
            </w:tcMar>
          </w:tcPr>
          <w:p>
            <w:r>
              <w:rPr>
                <w:sz w:val="18"/>
                <w:szCs w:val="18"/>
              </w:rPr>
              <w:t xml:space="preserve"/>
            </w:r>
          </w:p>
        </w:tc>
        <w:tc>
          <w:tcPr>
            <w:tcW w:type="dxa" w:w="2200"/>
            <w:shd w:fill="EAF3FB" w:val="clear"/>
            <w:tcMar>
              <w:top w:type="dxa" w:w="80"/>
              <w:left w:type="dxa" w:w="100"/>
              <w:bottom w:type="dxa" w:w="80"/>
              <w:right w:type="dxa" w:w="100"/>
            </w:tcMar>
          </w:tcPr>
          <w:p>
            <w:r>
              <w:rPr>
                <w:sz w:val="18"/>
                <w:szCs w:val="18"/>
              </w:rPr>
              <w:t xml:space="preserve"/>
            </w:r>
          </w:p>
        </w:tc>
        <w:tc>
          <w:tcPr>
            <w:tcW w:type="dxa" w:w="4250"/>
            <w:shd w:fill="EAF3FB" w:val="clear"/>
            <w:tcMar>
              <w:top w:type="dxa" w:w="80"/>
              <w:left w:type="dxa" w:w="100"/>
              <w:bottom w:type="dxa" w:w="80"/>
              <w:right w:type="dxa" w:w="100"/>
            </w:tcMar>
          </w:tcPr>
          <w:p>
            <w:r>
              <w:rPr>
                <w:sz w:val="18"/>
                <w:szCs w:val="18"/>
              </w:rPr>
              <w:t xml:space="preserve"/>
            </w:r>
          </w:p>
        </w:tc>
      </w:tr>
    </w:tbl>
    <w:p>
      <w:r>
        <w:br w:type="page"/>
      </w:r>
    </w:p>
    <w:p>
      <w:pPr>
        <w:pStyle w:val="Heading1"/>
        <w:pBdr>
          <w:bottom w:val="single" w:color="1B2A4A" w:sz="6" w:space="4"/>
        </w:pBdr>
        <w:shd w:fill="1B2A4A" w:val="clear"/>
        <w:spacing w:after="200" w:before="400"/>
      </w:pPr>
      <w:r>
        <w:rPr>
          <w:b/>
          <w:bCs/>
          <w:color w:val="FFFFFF"/>
          <w:sz w:val="32"/>
          <w:szCs w:val="32"/>
        </w:rPr>
        <w:t xml:space="preserve">BONUS 1 — THE 100-APPLICATION RULE</w:t>
      </w:r>
    </w:p>
    <w:p>
      <w:pPr>
        <w:spacing w:after="120"/>
      </w:pPr>
      <w:r>
        <w:rPr>
          <w:b w:val="false"/>
          <w:bCs w:val="false"/>
          <w:i w:val="false"/>
          <w:iCs w:val="false"/>
          <w:color w:val="222222"/>
          <w:sz w:val="21"/>
          <w:szCs w:val="21"/>
        </w:rPr>
        <w:t xml:space="preserve">Sending 100 identical applications is not a strategy — it is a way to generate 100 near-identical rejections. Quality of targeting and personalisation matters far more than raw volume. But volume, applied smartly, does help. Here is a smarter framework.</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rPr>
          <w:tblHeader/>
        </w:trPr>
        <w:tc>
          <w:tcPr>
            <w:tcW w:type="dxa" w:w="4675"/>
            <w:shd w:fill="1B2A4A" w:val="clear"/>
            <w:tcMar>
              <w:top w:type="dxa" w:w="80"/>
              <w:left w:type="dxa" w:w="100"/>
              <w:bottom w:type="dxa" w:w="80"/>
              <w:right w:type="dxa" w:w="100"/>
            </w:tcMar>
          </w:tcPr>
          <w:p>
            <w:r>
              <w:rPr>
                <w:b/>
                <w:bCs/>
                <w:color w:val="FFFFFF"/>
                <w:sz w:val="18"/>
                <w:szCs w:val="18"/>
              </w:rPr>
              <w:t xml:space="preserve">Category</w:t>
            </w:r>
          </w:p>
        </w:tc>
        <w:tc>
          <w:tcPr>
            <w:tcW w:type="dxa" w:w="4675"/>
            <w:shd w:fill="1B2A4A" w:val="clear"/>
            <w:tcMar>
              <w:top w:type="dxa" w:w="80"/>
              <w:left w:type="dxa" w:w="100"/>
              <w:bottom w:type="dxa" w:w="80"/>
              <w:right w:type="dxa" w:w="100"/>
            </w:tcMar>
          </w:tcPr>
          <w:p>
            <w:r>
              <w:rPr>
                <w:b/>
                <w:bCs/>
                <w:color w:val="FFFFFF"/>
                <w:sz w:val="18"/>
                <w:szCs w:val="18"/>
              </w:rPr>
              <w:t xml:space="preserve">Applications</w:t>
            </w:r>
          </w:p>
        </w:tc>
      </w:tr>
      <w:tr>
        <w:tc>
          <w:tcPr>
            <w:tcW w:type="dxa" w:w="4675"/>
            <w:shd w:fill="FFFFFF" w:val="clear"/>
            <w:tcMar>
              <w:top w:type="dxa" w:w="80"/>
              <w:left w:type="dxa" w:w="100"/>
              <w:bottom w:type="dxa" w:w="80"/>
              <w:right w:type="dxa" w:w="100"/>
            </w:tcMar>
          </w:tcPr>
          <w:p>
            <w:r>
              <w:rPr>
                <w:sz w:val="18"/>
                <w:szCs w:val="18"/>
              </w:rPr>
              <w:t xml:space="preserve">Dream</w:t>
            </w:r>
          </w:p>
        </w:tc>
        <w:tc>
          <w:tcPr>
            <w:tcW w:type="dxa" w:w="4675"/>
            <w:shd w:fill="FFFFFF" w:val="clear"/>
            <w:tcMar>
              <w:top w:type="dxa" w:w="80"/>
              <w:left w:type="dxa" w:w="100"/>
              <w:bottom w:type="dxa" w:w="80"/>
              <w:right w:type="dxa" w:w="100"/>
            </w:tcMar>
          </w:tcPr>
          <w:p>
            <w:r>
              <w:rPr>
                <w:sz w:val="18"/>
                <w:szCs w:val="18"/>
              </w:rPr>
              <w:t xml:space="preserve">20</w:t>
            </w:r>
          </w:p>
        </w:tc>
      </w:tr>
      <w:tr>
        <w:tc>
          <w:tcPr>
            <w:tcW w:type="dxa" w:w="4675"/>
            <w:shd w:fill="EAF3FB" w:val="clear"/>
            <w:tcMar>
              <w:top w:type="dxa" w:w="80"/>
              <w:left w:type="dxa" w:w="100"/>
              <w:bottom w:type="dxa" w:w="80"/>
              <w:right w:type="dxa" w:w="100"/>
            </w:tcMar>
          </w:tcPr>
          <w:p>
            <w:r>
              <w:rPr>
                <w:sz w:val="18"/>
                <w:szCs w:val="18"/>
              </w:rPr>
              <w:t xml:space="preserve">Realistic</w:t>
            </w:r>
          </w:p>
        </w:tc>
        <w:tc>
          <w:tcPr>
            <w:tcW w:type="dxa" w:w="4675"/>
            <w:shd w:fill="EAF3FB" w:val="clear"/>
            <w:tcMar>
              <w:top w:type="dxa" w:w="80"/>
              <w:left w:type="dxa" w:w="100"/>
              <w:bottom w:type="dxa" w:w="80"/>
              <w:right w:type="dxa" w:w="100"/>
            </w:tcMar>
          </w:tcPr>
          <w:p>
            <w:r>
              <w:rPr>
                <w:sz w:val="18"/>
                <w:szCs w:val="18"/>
              </w:rPr>
              <w:t xml:space="preserve">40</w:t>
            </w:r>
          </w:p>
        </w:tc>
      </w:tr>
      <w:tr>
        <w:tc>
          <w:tcPr>
            <w:tcW w:type="dxa" w:w="4675"/>
            <w:shd w:fill="FFFFFF" w:val="clear"/>
            <w:tcMar>
              <w:top w:type="dxa" w:w="80"/>
              <w:left w:type="dxa" w:w="100"/>
              <w:bottom w:type="dxa" w:w="80"/>
              <w:right w:type="dxa" w:w="100"/>
            </w:tcMar>
          </w:tcPr>
          <w:p>
            <w:r>
              <w:rPr>
                <w:sz w:val="18"/>
                <w:szCs w:val="18"/>
              </w:rPr>
              <w:t xml:space="preserve">High-Probability</w:t>
            </w:r>
          </w:p>
        </w:tc>
        <w:tc>
          <w:tcPr>
            <w:tcW w:type="dxa" w:w="4675"/>
            <w:shd w:fill="FFFFFF" w:val="clear"/>
            <w:tcMar>
              <w:top w:type="dxa" w:w="80"/>
              <w:left w:type="dxa" w:w="100"/>
              <w:bottom w:type="dxa" w:w="80"/>
              <w:right w:type="dxa" w:w="100"/>
            </w:tcMar>
          </w:tcPr>
          <w:p>
            <w:r>
              <w:rPr>
                <w:sz w:val="18"/>
                <w:szCs w:val="18"/>
              </w:rPr>
              <w:t xml:space="preserve">40</w:t>
            </w:r>
          </w:p>
        </w:tc>
      </w:tr>
    </w:tbl>
    <w:p>
      <w:pPr>
        <w:spacing w:after="100"/>
      </w:pPr>
    </w:p>
    <w:p>
      <w:pPr>
        <w:pStyle w:val="Heading2"/>
        <w:spacing w:after="150" w:before="300"/>
      </w:pPr>
      <w:r>
        <w:rPr>
          <w:b/>
          <w:bCs/>
          <w:color w:val="1B2A4A"/>
          <w:sz w:val="26"/>
          <w:szCs w:val="26"/>
        </w:rPr>
        <w:t xml:space="preserve">How to Stagger These Applications</w:t>
      </w:r>
    </w:p>
    <w:p>
      <w:pPr>
        <w:pStyle w:val="ListParagraph"/>
        <w:numPr>
          <w:ilvl w:val="0"/>
          <w:numId w:val="2"/>
        </w:numPr>
        <w:spacing w:after="60"/>
      </w:pPr>
      <w:r>
        <w:rPr>
          <w:b w:val="false"/>
          <w:bCs w:val="false"/>
          <w:sz w:val="21"/>
          <w:szCs w:val="21"/>
        </w:rPr>
        <w:t xml:space="preserve">Week 1: Focus on High-Probability targets — build momentum and early responses.</w:t>
      </w:r>
    </w:p>
    <w:p>
      <w:pPr>
        <w:pStyle w:val="ListParagraph"/>
        <w:numPr>
          <w:ilvl w:val="0"/>
          <w:numId w:val="2"/>
        </w:numPr>
        <w:spacing w:after="60"/>
      </w:pPr>
      <w:r>
        <w:rPr>
          <w:b w:val="false"/>
          <w:bCs w:val="false"/>
          <w:sz w:val="21"/>
          <w:szCs w:val="21"/>
        </w:rPr>
        <w:t xml:space="preserve">Week 2: Mix in Realistic targets as your CV and personalisation approach are validated by early replies.</w:t>
      </w:r>
    </w:p>
    <w:p>
      <w:pPr>
        <w:pStyle w:val="ListParagraph"/>
        <w:numPr>
          <w:ilvl w:val="0"/>
          <w:numId w:val="2"/>
        </w:numPr>
        <w:spacing w:after="60"/>
      </w:pPr>
      <w:r>
        <w:rPr>
          <w:b w:val="false"/>
          <w:bCs w:val="false"/>
          <w:sz w:val="21"/>
          <w:szCs w:val="21"/>
        </w:rPr>
        <w:t xml:space="preserve">Ongoing: Send Dream applications steadily throughout, since these typically take longer to yield a response.</w:t>
      </w:r>
    </w:p>
    <w:p>
      <w:pPr>
        <w:pStyle w:val="ListParagraph"/>
        <w:numPr>
          <w:ilvl w:val="0"/>
          <w:numId w:val="2"/>
        </w:numPr>
        <w:spacing w:after="60"/>
      </w:pPr>
      <w:r>
        <w:rPr>
          <w:b w:val="false"/>
          <w:bCs w:val="false"/>
          <w:sz w:val="21"/>
          <w:szCs w:val="21"/>
        </w:rPr>
        <w:t xml:space="preserve">Never send more than 10–12 applications in a single day — quality drops sharply past that point.</w:t>
      </w:r>
    </w:p>
    <w:p>
      <w:r>
        <w:br w:type="page"/>
      </w:r>
    </w:p>
    <w:p>
      <w:pPr>
        <w:pStyle w:val="Heading1"/>
        <w:pBdr>
          <w:bottom w:val="single" w:color="1B2A4A" w:sz="6" w:space="4"/>
        </w:pBdr>
        <w:shd w:fill="1B2A4A" w:val="clear"/>
        <w:spacing w:after="200" w:before="400"/>
      </w:pPr>
      <w:r>
        <w:rPr>
          <w:b/>
          <w:bCs/>
          <w:color w:val="FFFFFF"/>
          <w:sz w:val="32"/>
          <w:szCs w:val="32"/>
        </w:rPr>
        <w:t xml:space="preserve">BONUS 2 — INTERNSHIP REJECTION TRACKER</w:t>
      </w:r>
    </w:p>
    <w:p>
      <w:pPr>
        <w:spacing w:after="120"/>
      </w:pPr>
      <w:r>
        <w:rPr>
          <w:b w:val="false"/>
          <w:bCs w:val="false"/>
          <w:i w:val="false"/>
          <w:iCs w:val="false"/>
          <w:color w:val="222222"/>
          <w:sz w:val="21"/>
          <w:szCs w:val="21"/>
        </w:rPr>
        <w:t xml:space="preserve">Treat rejections (and silences) as data, not verdicts on your worth. This tracker turns each 'no' into something useful for the next application.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900"/>
        <w:gridCol w:w="1500"/>
        <w:gridCol w:w="2100"/>
        <w:gridCol w:w="2000"/>
        <w:gridCol w:w="1850"/>
      </w:tblGrid>
      <w:tr>
        <w:trPr>
          <w:tblHeader/>
        </w:trPr>
        <w:tc>
          <w:tcPr>
            <w:tcW w:type="dxa" w:w="1900"/>
            <w:shd w:fill="1B2A4A" w:val="clear"/>
            <w:tcMar>
              <w:top w:type="dxa" w:w="80"/>
              <w:left w:type="dxa" w:w="100"/>
              <w:bottom w:type="dxa" w:w="80"/>
              <w:right w:type="dxa" w:w="100"/>
            </w:tcMar>
          </w:tcPr>
          <w:p>
            <w:r>
              <w:rPr>
                <w:b/>
                <w:bCs/>
                <w:color w:val="FFFFFF"/>
                <w:sz w:val="18"/>
                <w:szCs w:val="18"/>
              </w:rPr>
              <w:t xml:space="preserve">Organisation</w:t>
            </w:r>
          </w:p>
        </w:tc>
        <w:tc>
          <w:tcPr>
            <w:tcW w:type="dxa" w:w="1500"/>
            <w:shd w:fill="1B2A4A" w:val="clear"/>
            <w:tcMar>
              <w:top w:type="dxa" w:w="80"/>
              <w:left w:type="dxa" w:w="100"/>
              <w:bottom w:type="dxa" w:w="80"/>
              <w:right w:type="dxa" w:w="100"/>
            </w:tcMar>
          </w:tcPr>
          <w:p>
            <w:r>
              <w:rPr>
                <w:b/>
                <w:bCs/>
                <w:color w:val="FFFFFF"/>
                <w:sz w:val="18"/>
                <w:szCs w:val="18"/>
              </w:rPr>
              <w:t xml:space="preserve">Outcome</w:t>
            </w:r>
          </w:p>
        </w:tc>
        <w:tc>
          <w:tcPr>
            <w:tcW w:type="dxa" w:w="2100"/>
            <w:shd w:fill="1B2A4A" w:val="clear"/>
            <w:tcMar>
              <w:top w:type="dxa" w:w="80"/>
              <w:left w:type="dxa" w:w="100"/>
              <w:bottom w:type="dxa" w:w="80"/>
              <w:right w:type="dxa" w:w="100"/>
            </w:tcMar>
          </w:tcPr>
          <w:p>
            <w:r>
              <w:rPr>
                <w:b/>
                <w:bCs/>
                <w:color w:val="FFFFFF"/>
                <w:sz w:val="18"/>
                <w:szCs w:val="18"/>
              </w:rPr>
              <w:t xml:space="preserve">Possible Reason</w:t>
            </w:r>
          </w:p>
        </w:tc>
        <w:tc>
          <w:tcPr>
            <w:tcW w:type="dxa" w:w="2000"/>
            <w:shd w:fill="1B2A4A" w:val="clear"/>
            <w:tcMar>
              <w:top w:type="dxa" w:w="80"/>
              <w:left w:type="dxa" w:w="100"/>
              <w:bottom w:type="dxa" w:w="80"/>
              <w:right w:type="dxa" w:w="100"/>
            </w:tcMar>
          </w:tcPr>
          <w:p>
            <w:r>
              <w:rPr>
                <w:b/>
                <w:bCs/>
                <w:color w:val="FFFFFF"/>
                <w:sz w:val="18"/>
                <w:szCs w:val="18"/>
              </w:rPr>
              <w:t xml:space="preserve">Lesson</w:t>
            </w:r>
          </w:p>
        </w:tc>
        <w:tc>
          <w:tcPr>
            <w:tcW w:type="dxa" w:w="1850"/>
            <w:shd w:fill="1B2A4A" w:val="clear"/>
            <w:tcMar>
              <w:top w:type="dxa" w:w="80"/>
              <w:left w:type="dxa" w:w="100"/>
              <w:bottom w:type="dxa" w:w="80"/>
              <w:right w:type="dxa" w:w="100"/>
            </w:tcMar>
          </w:tcPr>
          <w:p>
            <w:r>
              <w:rPr>
                <w:b/>
                <w:bCs/>
                <w:color w:val="FFFFFF"/>
                <w:sz w:val="18"/>
                <w:szCs w:val="18"/>
              </w:rPr>
              <w:t xml:space="preserve">What I Will Change</w:t>
            </w:r>
          </w:p>
        </w:tc>
      </w:tr>
      <w:tr>
        <w:tc>
          <w:tcPr>
            <w:tcW w:type="dxa" w:w="1900"/>
            <w:shd w:fill="FFFFFF" w:val="clear"/>
            <w:tcMar>
              <w:top w:type="dxa" w:w="80"/>
              <w:left w:type="dxa" w:w="100"/>
              <w:bottom w:type="dxa" w:w="80"/>
              <w:right w:type="dxa" w:w="100"/>
            </w:tcMar>
          </w:tcPr>
          <w:p>
            <w:r>
              <w:rPr>
                <w:sz w:val="18"/>
                <w:szCs w:val="18"/>
              </w:rPr>
              <w:t xml:space="preserve"/>
            </w:r>
          </w:p>
        </w:tc>
        <w:tc>
          <w:tcPr>
            <w:tcW w:type="dxa" w:w="1500"/>
            <w:shd w:fill="FFFFFF" w:val="clear"/>
            <w:tcMar>
              <w:top w:type="dxa" w:w="80"/>
              <w:left w:type="dxa" w:w="100"/>
              <w:bottom w:type="dxa" w:w="80"/>
              <w:right w:type="dxa" w:w="100"/>
            </w:tcMar>
          </w:tcPr>
          <w:p>
            <w:r>
              <w:rPr>
                <w:sz w:val="18"/>
                <w:szCs w:val="18"/>
              </w:rPr>
              <w:t xml:space="preserve"/>
            </w:r>
          </w:p>
        </w:tc>
        <w:tc>
          <w:tcPr>
            <w:tcW w:type="dxa" w:w="2100"/>
            <w:shd w:fill="FFFFFF" w:val="clear"/>
            <w:tcMar>
              <w:top w:type="dxa" w:w="80"/>
              <w:left w:type="dxa" w:w="100"/>
              <w:bottom w:type="dxa" w:w="80"/>
              <w:right w:type="dxa" w:w="100"/>
            </w:tcMar>
          </w:tcPr>
          <w:p>
            <w:r>
              <w:rPr>
                <w:sz w:val="18"/>
                <w:szCs w:val="18"/>
              </w:rPr>
              <w:t xml:space="preserve"/>
            </w:r>
          </w:p>
        </w:tc>
        <w:tc>
          <w:tcPr>
            <w:tcW w:type="dxa" w:w="2000"/>
            <w:shd w:fill="FFFFFF" w:val="clear"/>
            <w:tcMar>
              <w:top w:type="dxa" w:w="80"/>
              <w:left w:type="dxa" w:w="100"/>
              <w:bottom w:type="dxa" w:w="80"/>
              <w:right w:type="dxa" w:w="100"/>
            </w:tcMar>
          </w:tcPr>
          <w:p>
            <w:r>
              <w:rPr>
                <w:sz w:val="18"/>
                <w:szCs w:val="18"/>
              </w:rPr>
              <w:t xml:space="preserve"/>
            </w:r>
          </w:p>
        </w:tc>
        <w:tc>
          <w:tcPr>
            <w:tcW w:type="dxa" w:w="1850"/>
            <w:shd w:fill="FFFFFF" w:val="clear"/>
            <w:tcMar>
              <w:top w:type="dxa" w:w="80"/>
              <w:left w:type="dxa" w:w="100"/>
              <w:bottom w:type="dxa" w:w="80"/>
              <w:right w:type="dxa" w:w="100"/>
            </w:tcMar>
          </w:tcPr>
          <w:p>
            <w:r>
              <w:rPr>
                <w:sz w:val="18"/>
                <w:szCs w:val="18"/>
              </w:rPr>
              <w:t xml:space="preserve"/>
            </w:r>
          </w:p>
        </w:tc>
      </w:tr>
    </w:tbl>
    <w:p>
      <w:pPr>
        <w:spacing w:after="100"/>
      </w:pPr>
    </w:p>
    <w:tbl>
      <w:tblPr>
        <w:tblW w:type="pct" w:w="100%"/>
        <w:tblBorders>
          <w:top w:val="single" w:color="2E6DA4" w:sz="4"/>
          <w:left w:val="single" w:color="2E6DA4" w:sz="24"/>
          <w:bottom w:val="single" w:color="2E6DA4" w:sz="4"/>
          <w:right w:val="single" w:color="2E6DA4" w:sz="4"/>
          <w:insideH w:val="single" w:color="auto" w:sz="4"/>
          <w:insideV w:val="single" w:color="auto" w:sz="4"/>
        </w:tblBorders>
      </w:tblPr>
      <w:tblGrid>
        <w:gridCol w:w="100"/>
      </w:tblGrid>
      <w:tr>
        <w:tc>
          <w:tcPr>
            <w:shd w:fill="EAF3FB" w:val="clear"/>
            <w:tcMar>
              <w:top w:type="dxa" w:w="150"/>
              <w:left w:type="dxa" w:w="200"/>
              <w:bottom w:type="dxa" w:w="150"/>
              <w:right w:type="dxa" w:w="200"/>
            </w:tcMar>
          </w:tcPr>
          <w:p>
            <w:pPr>
              <w:spacing w:after="60"/>
            </w:pPr>
            <w:r>
              <w:rPr>
                <w:b/>
                <w:bCs/>
                <w:color w:val="1B2A4A"/>
                <w:sz w:val="21"/>
                <w:szCs w:val="21"/>
              </w:rPr>
              <w:t xml:space="preserve">💡 GURU TIP</w:t>
            </w:r>
          </w:p>
          <w:p>
            <w:r>
              <w:rPr>
                <w:color w:val="222222"/>
                <w:sz w:val="21"/>
                <w:szCs w:val="21"/>
              </w:rPr>
              <w:t xml:space="preserve">Review this tracker once a week. If the same 'possible reason' appears three or more times, that is the one thing to fix before your next batch of applications.</w:t>
            </w:r>
          </w:p>
        </w:tc>
      </w:tr>
    </w:tbl>
    <w:p>
      <w:r>
        <w:br w:type="page"/>
      </w:r>
    </w:p>
    <w:p>
      <w:pPr>
        <w:pStyle w:val="Heading1"/>
        <w:pBdr>
          <w:bottom w:val="single" w:color="1B2A4A" w:sz="6" w:space="4"/>
        </w:pBdr>
        <w:shd w:fill="1B2A4A" w:val="clear"/>
        <w:spacing w:after="200" w:before="400"/>
      </w:pPr>
      <w:r>
        <w:rPr>
          <w:b/>
          <w:bCs/>
          <w:color w:val="FFFFFF"/>
          <w:sz w:val="32"/>
          <w:szCs w:val="32"/>
        </w:rPr>
        <w:t xml:space="preserve">BONUS 3 — THE 'NO EXPERIENCE' STRATEGY</w:t>
      </w:r>
    </w:p>
    <w:p>
      <w:pPr>
        <w:spacing w:after="120"/>
      </w:pPr>
      <w:r>
        <w:rPr>
          <w:b w:val="false"/>
          <w:bCs w:val="false"/>
          <w:i w:val="false"/>
          <w:iCs w:val="false"/>
          <w:color w:val="222222"/>
          <w:sz w:val="21"/>
          <w:szCs w:val="21"/>
        </w:rPr>
        <w:t xml:space="preserve">"What if my CV has almost nothing on it?" — This is more common than it feels, and it is fixable. Use the next 30 days to build a CV that has real substance, in parallel with your applications.</w:t>
      </w:r>
    </w:p>
    <w:p>
      <w:pPr>
        <w:pStyle w:val="Heading2"/>
        <w:spacing w:after="150" w:before="300"/>
      </w:pPr>
      <w:r>
        <w:rPr>
          <w:b/>
          <w:bCs/>
          <w:color w:val="1B2A4A"/>
          <w:sz w:val="26"/>
          <w:szCs w:val="26"/>
        </w:rPr>
        <w:t xml:space="preserve">30-Day Skill-Building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400"/>
        <w:gridCol w:w="2600"/>
        <w:gridCol w:w="5350"/>
      </w:tblGrid>
      <w:tr>
        <w:trPr>
          <w:tblHeader/>
        </w:trPr>
        <w:tc>
          <w:tcPr>
            <w:tcW w:type="dxa" w:w="1400"/>
            <w:shd w:fill="1B2A4A" w:val="clear"/>
            <w:tcMar>
              <w:top w:type="dxa" w:w="80"/>
              <w:left w:type="dxa" w:w="100"/>
              <w:bottom w:type="dxa" w:w="80"/>
              <w:right w:type="dxa" w:w="100"/>
            </w:tcMar>
          </w:tcPr>
          <w:p>
            <w:r>
              <w:rPr>
                <w:b/>
                <w:bCs/>
                <w:color w:val="FFFFFF"/>
                <w:sz w:val="18"/>
                <w:szCs w:val="18"/>
              </w:rPr>
              <w:t xml:space="preserve">Week</w:t>
            </w:r>
          </w:p>
        </w:tc>
        <w:tc>
          <w:tcPr>
            <w:tcW w:type="dxa" w:w="2600"/>
            <w:shd w:fill="1B2A4A" w:val="clear"/>
            <w:tcMar>
              <w:top w:type="dxa" w:w="80"/>
              <w:left w:type="dxa" w:w="100"/>
              <w:bottom w:type="dxa" w:w="80"/>
              <w:right w:type="dxa" w:w="100"/>
            </w:tcMar>
          </w:tcPr>
          <w:p>
            <w:r>
              <w:rPr>
                <w:b/>
                <w:bCs/>
                <w:color w:val="FFFFFF"/>
                <w:sz w:val="18"/>
                <w:szCs w:val="18"/>
              </w:rPr>
              <w:t xml:space="preserve">Focus</w:t>
            </w:r>
          </w:p>
        </w:tc>
        <w:tc>
          <w:tcPr>
            <w:tcW w:type="dxa" w:w="5350"/>
            <w:shd w:fill="1B2A4A" w:val="clear"/>
            <w:tcMar>
              <w:top w:type="dxa" w:w="80"/>
              <w:left w:type="dxa" w:w="100"/>
              <w:bottom w:type="dxa" w:w="80"/>
              <w:right w:type="dxa" w:w="100"/>
            </w:tcMar>
          </w:tcPr>
          <w:p>
            <w:r>
              <w:rPr>
                <w:b/>
                <w:bCs/>
                <w:color w:val="FFFFFF"/>
                <w:sz w:val="18"/>
                <w:szCs w:val="18"/>
              </w:rPr>
              <w:t xml:space="preserve">Activities</w:t>
            </w:r>
          </w:p>
        </w:tc>
      </w:tr>
      <w:tr>
        <w:tc>
          <w:tcPr>
            <w:tcW w:type="dxa" w:w="1400"/>
            <w:shd w:fill="FFFFFF" w:val="clear"/>
            <w:tcMar>
              <w:top w:type="dxa" w:w="80"/>
              <w:left w:type="dxa" w:w="100"/>
              <w:bottom w:type="dxa" w:w="80"/>
              <w:right w:type="dxa" w:w="100"/>
            </w:tcMar>
          </w:tcPr>
          <w:p>
            <w:r>
              <w:rPr>
                <w:sz w:val="18"/>
                <w:szCs w:val="18"/>
              </w:rPr>
              <w:t xml:space="preserve">Week 1</w:t>
            </w:r>
          </w:p>
        </w:tc>
        <w:tc>
          <w:tcPr>
            <w:tcW w:type="dxa" w:w="2600"/>
            <w:shd w:fill="FFFFFF" w:val="clear"/>
            <w:tcMar>
              <w:top w:type="dxa" w:w="80"/>
              <w:left w:type="dxa" w:w="100"/>
              <w:bottom w:type="dxa" w:w="80"/>
              <w:right w:type="dxa" w:w="100"/>
            </w:tcMar>
          </w:tcPr>
          <w:p>
            <w:r>
              <w:rPr>
                <w:sz w:val="18"/>
                <w:szCs w:val="18"/>
              </w:rPr>
              <w:t xml:space="preserve">Foundational legal writing</w:t>
            </w:r>
          </w:p>
        </w:tc>
        <w:tc>
          <w:tcPr>
            <w:tcW w:type="dxa" w:w="5350"/>
            <w:shd w:fill="FFFFFF" w:val="clear"/>
            <w:tcMar>
              <w:top w:type="dxa" w:w="80"/>
              <w:left w:type="dxa" w:w="100"/>
              <w:bottom w:type="dxa" w:w="80"/>
              <w:right w:type="dxa" w:w="100"/>
            </w:tcMar>
          </w:tcPr>
          <w:p>
            <w:r>
              <w:rPr>
                <w:sz w:val="18"/>
                <w:szCs w:val="18"/>
              </w:rPr>
              <w:t xml:space="preserve">Write 2 case briefs on recent judgments in your area of interest.</w:t>
            </w:r>
          </w:p>
        </w:tc>
      </w:tr>
      <w:tr>
        <w:tc>
          <w:tcPr>
            <w:tcW w:type="dxa" w:w="1400"/>
            <w:shd w:fill="EAF3FB" w:val="clear"/>
            <w:tcMar>
              <w:top w:type="dxa" w:w="80"/>
              <w:left w:type="dxa" w:w="100"/>
              <w:bottom w:type="dxa" w:w="80"/>
              <w:right w:type="dxa" w:w="100"/>
            </w:tcMar>
          </w:tcPr>
          <w:p>
            <w:r>
              <w:rPr>
                <w:sz w:val="18"/>
                <w:szCs w:val="18"/>
              </w:rPr>
              <w:t xml:space="preserve">Week 2</w:t>
            </w:r>
          </w:p>
        </w:tc>
        <w:tc>
          <w:tcPr>
            <w:tcW w:type="dxa" w:w="2600"/>
            <w:shd w:fill="EAF3FB" w:val="clear"/>
            <w:tcMar>
              <w:top w:type="dxa" w:w="80"/>
              <w:left w:type="dxa" w:w="100"/>
              <w:bottom w:type="dxa" w:w="80"/>
              <w:right w:type="dxa" w:w="100"/>
            </w:tcMar>
          </w:tcPr>
          <w:p>
            <w:r>
              <w:rPr>
                <w:sz w:val="18"/>
                <w:szCs w:val="18"/>
              </w:rPr>
              <w:t xml:space="preserve">Research depth</w:t>
            </w:r>
          </w:p>
        </w:tc>
        <w:tc>
          <w:tcPr>
            <w:tcW w:type="dxa" w:w="5350"/>
            <w:shd w:fill="EAF3FB" w:val="clear"/>
            <w:tcMar>
              <w:top w:type="dxa" w:w="80"/>
              <w:left w:type="dxa" w:w="100"/>
              <w:bottom w:type="dxa" w:w="80"/>
              <w:right w:type="dxa" w:w="100"/>
            </w:tcMar>
          </w:tcPr>
          <w:p>
            <w:r>
              <w:rPr>
                <w:sz w:val="18"/>
                <w:szCs w:val="18"/>
              </w:rPr>
              <w:t xml:space="preserve">Read and summarise 3 legal articles/research papers; draft one short article of your own.</w:t>
            </w:r>
          </w:p>
        </w:tc>
      </w:tr>
      <w:tr>
        <w:tc>
          <w:tcPr>
            <w:tcW w:type="dxa" w:w="1400"/>
            <w:shd w:fill="FFFFFF" w:val="clear"/>
            <w:tcMar>
              <w:top w:type="dxa" w:w="80"/>
              <w:left w:type="dxa" w:w="100"/>
              <w:bottom w:type="dxa" w:w="80"/>
              <w:right w:type="dxa" w:w="100"/>
            </w:tcMar>
          </w:tcPr>
          <w:p>
            <w:r>
              <w:rPr>
                <w:sz w:val="18"/>
                <w:szCs w:val="18"/>
              </w:rPr>
              <w:t xml:space="preserve">Week 3</w:t>
            </w:r>
          </w:p>
        </w:tc>
        <w:tc>
          <w:tcPr>
            <w:tcW w:type="dxa" w:w="2600"/>
            <w:shd w:fill="FFFFFF" w:val="clear"/>
            <w:tcMar>
              <w:top w:type="dxa" w:w="80"/>
              <w:left w:type="dxa" w:w="100"/>
              <w:bottom w:type="dxa" w:w="80"/>
              <w:right w:type="dxa" w:w="100"/>
            </w:tcMar>
          </w:tcPr>
          <w:p>
            <w:r>
              <w:rPr>
                <w:sz w:val="18"/>
                <w:szCs w:val="18"/>
              </w:rPr>
              <w:t xml:space="preserve">Practical exposure</w:t>
            </w:r>
          </w:p>
        </w:tc>
        <w:tc>
          <w:tcPr>
            <w:tcW w:type="dxa" w:w="5350"/>
            <w:shd w:fill="FFFFFF" w:val="clear"/>
            <w:tcMar>
              <w:top w:type="dxa" w:w="80"/>
              <w:left w:type="dxa" w:w="100"/>
              <w:bottom w:type="dxa" w:w="80"/>
              <w:right w:type="dxa" w:w="100"/>
            </w:tcMar>
          </w:tcPr>
          <w:p>
            <w:r>
              <w:rPr>
                <w:sz w:val="18"/>
                <w:szCs w:val="18"/>
              </w:rPr>
              <w:t xml:space="preserve">Observe 2–3 court hearings (in person or via available recordings), and volunteer at a legal aid camp if one is accessible.</w:t>
            </w:r>
          </w:p>
        </w:tc>
      </w:tr>
      <w:tr>
        <w:tc>
          <w:tcPr>
            <w:tcW w:type="dxa" w:w="1400"/>
            <w:shd w:fill="EAF3FB" w:val="clear"/>
            <w:tcMar>
              <w:top w:type="dxa" w:w="80"/>
              <w:left w:type="dxa" w:w="100"/>
              <w:bottom w:type="dxa" w:w="80"/>
              <w:right w:type="dxa" w:w="100"/>
            </w:tcMar>
          </w:tcPr>
          <w:p>
            <w:r>
              <w:rPr>
                <w:sz w:val="18"/>
                <w:szCs w:val="18"/>
              </w:rPr>
              <w:t xml:space="preserve">Week 4</w:t>
            </w:r>
          </w:p>
        </w:tc>
        <w:tc>
          <w:tcPr>
            <w:tcW w:type="dxa" w:w="2600"/>
            <w:shd w:fill="EAF3FB" w:val="clear"/>
            <w:tcMar>
              <w:top w:type="dxa" w:w="80"/>
              <w:left w:type="dxa" w:w="100"/>
              <w:bottom w:type="dxa" w:w="80"/>
              <w:right w:type="dxa" w:w="100"/>
            </w:tcMar>
          </w:tcPr>
          <w:p>
            <w:r>
              <w:rPr>
                <w:sz w:val="18"/>
                <w:szCs w:val="18"/>
              </w:rPr>
              <w:t xml:space="preserve">Competitive experience</w:t>
            </w:r>
          </w:p>
        </w:tc>
        <w:tc>
          <w:tcPr>
            <w:tcW w:type="dxa" w:w="5350"/>
            <w:shd w:fill="EAF3FB" w:val="clear"/>
            <w:tcMar>
              <w:top w:type="dxa" w:w="80"/>
              <w:left w:type="dxa" w:w="100"/>
              <w:bottom w:type="dxa" w:w="80"/>
              <w:right w:type="dxa" w:w="100"/>
            </w:tcMar>
          </w:tcPr>
          <w:p>
            <w:r>
              <w:rPr>
                <w:sz w:val="18"/>
                <w:szCs w:val="18"/>
              </w:rPr>
              <w:t xml:space="preserve">Register for an upcoming moot, essay competition, or short certificate course directly relevant to your interest area.</w:t>
            </w:r>
          </w:p>
        </w:tc>
      </w:tr>
    </w:tbl>
    <w:p>
      <w:pPr>
        <w:spacing w:after="100"/>
      </w:pPr>
    </w:p>
    <w:p>
      <w:pPr>
        <w:pStyle w:val="Heading2"/>
        <w:spacing w:after="150" w:before="300"/>
      </w:pPr>
      <w:r>
        <w:rPr>
          <w:b/>
          <w:bCs/>
          <w:color w:val="1B2A4A"/>
          <w:sz w:val="26"/>
          <w:szCs w:val="26"/>
        </w:rPr>
        <w:t xml:space="preserve">Meaningful Skill-Building vs Certificate Collecting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rPr>
          <w:tblHeader/>
        </w:trPr>
        <w:tc>
          <w:tcPr>
            <w:tcW w:type="dxa" w:w="4675"/>
            <w:shd w:fill="1B2A4A" w:val="clear"/>
            <w:tcMar>
              <w:top w:type="dxa" w:w="80"/>
              <w:left w:type="dxa" w:w="100"/>
              <w:bottom w:type="dxa" w:w="80"/>
              <w:right w:type="dxa" w:w="100"/>
            </w:tcMar>
          </w:tcPr>
          <w:p>
            <w:r>
              <w:rPr>
                <w:b/>
                <w:bCs/>
                <w:color w:val="FFFFFF"/>
                <w:sz w:val="18"/>
                <w:szCs w:val="18"/>
              </w:rPr>
              <w:t xml:space="preserve">Meaningful</w:t>
            </w:r>
          </w:p>
        </w:tc>
        <w:tc>
          <w:tcPr>
            <w:tcW w:type="dxa" w:w="4675"/>
            <w:shd w:fill="1B2A4A" w:val="clear"/>
            <w:tcMar>
              <w:top w:type="dxa" w:w="80"/>
              <w:left w:type="dxa" w:w="100"/>
              <w:bottom w:type="dxa" w:w="80"/>
              <w:right w:type="dxa" w:w="100"/>
            </w:tcMar>
          </w:tcPr>
          <w:p>
            <w:r>
              <w:rPr>
                <w:b/>
                <w:bCs/>
                <w:color w:val="FFFFFF"/>
                <w:sz w:val="18"/>
                <w:szCs w:val="18"/>
              </w:rPr>
              <w:t xml:space="preserve">Certificate Collecting</w:t>
            </w:r>
          </w:p>
        </w:tc>
      </w:tr>
      <w:tr>
        <w:tc>
          <w:tcPr>
            <w:tcW w:type="dxa" w:w="4675"/>
            <w:shd w:fill="FFFFFF" w:val="clear"/>
            <w:tcMar>
              <w:top w:type="dxa" w:w="80"/>
              <w:left w:type="dxa" w:w="100"/>
              <w:bottom w:type="dxa" w:w="80"/>
              <w:right w:type="dxa" w:w="100"/>
            </w:tcMar>
          </w:tcPr>
          <w:p>
            <w:r>
              <w:rPr>
                <w:sz w:val="18"/>
                <w:szCs w:val="18"/>
              </w:rPr>
              <w:t xml:space="preserve">A case brief you can discuss in detail in an interview</w:t>
            </w:r>
          </w:p>
        </w:tc>
        <w:tc>
          <w:tcPr>
            <w:tcW w:type="dxa" w:w="4675"/>
            <w:shd w:fill="FFFFFF" w:val="clear"/>
            <w:tcMar>
              <w:top w:type="dxa" w:w="80"/>
              <w:left w:type="dxa" w:w="100"/>
              <w:bottom w:type="dxa" w:w="80"/>
              <w:right w:type="dxa" w:w="100"/>
            </w:tcMar>
          </w:tcPr>
          <w:p>
            <w:r>
              <w:rPr>
                <w:sz w:val="18"/>
                <w:szCs w:val="18"/>
              </w:rPr>
              <w:t xml:space="preserve">A 2-hour webinar certificate with no retained knowledge</w:t>
            </w:r>
          </w:p>
        </w:tc>
      </w:tr>
      <w:tr>
        <w:tc>
          <w:tcPr>
            <w:tcW w:type="dxa" w:w="4675"/>
            <w:shd w:fill="EAF3FB" w:val="clear"/>
            <w:tcMar>
              <w:top w:type="dxa" w:w="80"/>
              <w:left w:type="dxa" w:w="100"/>
              <w:bottom w:type="dxa" w:w="80"/>
              <w:right w:type="dxa" w:w="100"/>
            </w:tcMar>
          </w:tcPr>
          <w:p>
            <w:r>
              <w:rPr>
                <w:sz w:val="18"/>
                <w:szCs w:val="18"/>
              </w:rPr>
              <w:t xml:space="preserve">A moot where you argued and can explain your reasoning</w:t>
            </w:r>
          </w:p>
        </w:tc>
        <w:tc>
          <w:tcPr>
            <w:tcW w:type="dxa" w:w="4675"/>
            <w:shd w:fill="EAF3FB" w:val="clear"/>
            <w:tcMar>
              <w:top w:type="dxa" w:w="80"/>
              <w:left w:type="dxa" w:w="100"/>
              <w:bottom w:type="dxa" w:w="80"/>
              <w:right w:type="dxa" w:w="100"/>
            </w:tcMar>
          </w:tcPr>
          <w:p>
            <w:r>
              <w:rPr>
                <w:sz w:val="18"/>
                <w:szCs w:val="18"/>
              </w:rPr>
              <w:t xml:space="preserve">A participation certificate with no actual argument prepared</w:t>
            </w:r>
          </w:p>
        </w:tc>
      </w:tr>
      <w:tr>
        <w:tc>
          <w:tcPr>
            <w:tcW w:type="dxa" w:w="4675"/>
            <w:shd w:fill="FFFFFF" w:val="clear"/>
            <w:tcMar>
              <w:top w:type="dxa" w:w="80"/>
              <w:left w:type="dxa" w:w="100"/>
              <w:bottom w:type="dxa" w:w="80"/>
              <w:right w:type="dxa" w:w="100"/>
            </w:tcMar>
          </w:tcPr>
          <w:p>
            <w:r>
              <w:rPr>
                <w:sz w:val="18"/>
                <w:szCs w:val="18"/>
              </w:rPr>
              <w:t xml:space="preserve">Court observation you can describe with specific detail</w:t>
            </w:r>
          </w:p>
        </w:tc>
        <w:tc>
          <w:tcPr>
            <w:tcW w:type="dxa" w:w="4675"/>
            <w:shd w:fill="FFFFFF" w:val="clear"/>
            <w:tcMar>
              <w:top w:type="dxa" w:w="80"/>
              <w:left w:type="dxa" w:w="100"/>
              <w:bottom w:type="dxa" w:w="80"/>
              <w:right w:type="dxa" w:w="100"/>
            </w:tcMar>
          </w:tcPr>
          <w:p>
            <w:r>
              <w:rPr>
                <w:sz w:val="18"/>
                <w:szCs w:val="18"/>
              </w:rPr>
              <w:t xml:space="preserve">A generic 'legal awareness' certificate with no context</w:t>
            </w:r>
          </w:p>
        </w:tc>
      </w:tr>
      <w:tr>
        <w:tc>
          <w:tcPr>
            <w:tcW w:type="dxa" w:w="4675"/>
            <w:shd w:fill="EAF3FB" w:val="clear"/>
            <w:tcMar>
              <w:top w:type="dxa" w:w="80"/>
              <w:left w:type="dxa" w:w="100"/>
              <w:bottom w:type="dxa" w:w="80"/>
              <w:right w:type="dxa" w:w="100"/>
            </w:tcMar>
          </w:tcPr>
          <w:p>
            <w:r>
              <w:rPr>
                <w:sz w:val="18"/>
                <w:szCs w:val="18"/>
              </w:rPr>
              <w:t xml:space="preserve">A research paper you wrote and can defend</w:t>
            </w:r>
          </w:p>
        </w:tc>
        <w:tc>
          <w:tcPr>
            <w:tcW w:type="dxa" w:w="4675"/>
            <w:shd w:fill="EAF3FB" w:val="clear"/>
            <w:tcMar>
              <w:top w:type="dxa" w:w="80"/>
              <w:left w:type="dxa" w:w="100"/>
              <w:bottom w:type="dxa" w:w="80"/>
              <w:right w:type="dxa" w:w="100"/>
            </w:tcMar>
          </w:tcPr>
          <w:p>
            <w:r>
              <w:rPr>
                <w:sz w:val="18"/>
                <w:szCs w:val="18"/>
              </w:rPr>
              <w:t xml:space="preserve">A paid 'certification' with no evaluated work product</w:t>
            </w:r>
          </w:p>
        </w:tc>
      </w:tr>
    </w:tbl>
    <w:tbl>
      <w:tblPr>
        <w:tblW w:type="pct" w:w="100%"/>
        <w:tblBorders>
          <w:top w:val="single" w:color="B23B3B" w:sz="4"/>
          <w:left w:val="single" w:color="B23B3B" w:sz="24"/>
          <w:bottom w:val="single" w:color="B23B3B" w:sz="4"/>
          <w:right w:val="single" w:color="B23B3B" w:sz="4"/>
          <w:insideH w:val="single" w:color="auto" w:sz="4"/>
          <w:insideV w:val="single" w:color="auto" w:sz="4"/>
        </w:tblBorders>
      </w:tblPr>
      <w:tblGrid>
        <w:gridCol w:w="100"/>
      </w:tblGrid>
      <w:tr>
        <w:tc>
          <w:tcPr>
            <w:shd w:fill="EAF3FB" w:val="clear"/>
            <w:tcMar>
              <w:top w:type="dxa" w:w="150"/>
              <w:left w:type="dxa" w:w="200"/>
              <w:bottom w:type="dxa" w:w="150"/>
              <w:right w:type="dxa" w:w="200"/>
            </w:tcMar>
          </w:tcPr>
          <w:p>
            <w:pPr>
              <w:spacing w:after="60"/>
            </w:pPr>
            <w:r>
              <w:rPr>
                <w:b/>
                <w:bCs/>
                <w:color w:val="1B2A4A"/>
                <w:sz w:val="21"/>
                <w:szCs w:val="21"/>
              </w:rPr>
              <w:t xml:space="preserve">⚠ AVOID THIS</w:t>
            </w:r>
          </w:p>
          <w:p>
            <w:r>
              <w:rPr>
                <w:color w:val="222222"/>
                <w:sz w:val="21"/>
                <w:szCs w:val="21"/>
              </w:rPr>
              <w:t xml:space="preserve">Avoid paying for internship or 'certification' programmes that promise a credential with little to no actual legal work behind it — these add clutter to a CV, not substance.</w:t>
            </w:r>
          </w:p>
        </w:tc>
      </w:tr>
    </w:tbl>
    <w:p>
      <w:r>
        <w:br w:type="page"/>
      </w:r>
    </w:p>
    <w:p>
      <w:pPr>
        <w:pStyle w:val="Heading1"/>
        <w:pBdr>
          <w:bottom w:val="single" w:color="1B2A4A" w:sz="6" w:space="4"/>
        </w:pBdr>
        <w:shd w:fill="1B2A4A" w:val="clear"/>
        <w:spacing w:after="200" w:before="400"/>
      </w:pPr>
      <w:r>
        <w:rPr>
          <w:b/>
          <w:bCs/>
          <w:color w:val="FFFFFF"/>
          <w:sz w:val="32"/>
          <w:szCs w:val="32"/>
        </w:rPr>
        <w:t xml:space="preserve">BONUS 4 — 25 THINGS NEVER TO DO WHILE APPLYING</w:t>
      </w:r>
    </w:p>
    <w:p>
      <w:pPr>
        <w:spacing w:after="60"/>
      </w:pPr>
      <w:r>
        <w:rPr>
          <w:b/>
          <w:bCs/>
          <w:color w:val="1B2A4A"/>
          <w:sz w:val="22"/>
          <w:szCs w:val="22"/>
        </w:rPr>
        <w:t xml:space="preserve">☐  </w:t>
      </w:r>
      <w:r>
        <w:rPr>
          <w:sz w:val="21"/>
          <w:szCs w:val="21"/>
        </w:rPr>
        <w:t xml:space="preserve">Sending 'Dear Sir/Madam' when the recipient's name was easily findable.</w:t>
      </w:r>
    </w:p>
    <w:p>
      <w:pPr>
        <w:spacing w:after="60"/>
      </w:pPr>
      <w:r>
        <w:rPr>
          <w:b/>
          <w:bCs/>
          <w:color w:val="1B2A4A"/>
          <w:sz w:val="22"/>
          <w:szCs w:val="22"/>
        </w:rPr>
        <w:t xml:space="preserve">☐  </w:t>
      </w:r>
      <w:r>
        <w:rPr>
          <w:sz w:val="21"/>
          <w:szCs w:val="21"/>
        </w:rPr>
        <w:t xml:space="preserve">CCing multiple law firms or advocates on the same email.</w:t>
      </w:r>
    </w:p>
    <w:p>
      <w:pPr>
        <w:spacing w:after="60"/>
      </w:pPr>
      <w:r>
        <w:rPr>
          <w:b/>
          <w:bCs/>
          <w:color w:val="1B2A4A"/>
          <w:sz w:val="22"/>
          <w:szCs w:val="22"/>
        </w:rPr>
        <w:t xml:space="preserve">☐  </w:t>
      </w:r>
      <w:r>
        <w:rPr>
          <w:sz w:val="21"/>
          <w:szCs w:val="21"/>
        </w:rPr>
        <w:t xml:space="preserve">Sending an editable Word CV instead of a PDF.</w:t>
      </w:r>
    </w:p>
    <w:p>
      <w:pPr>
        <w:spacing w:after="60"/>
      </w:pPr>
      <w:r>
        <w:rPr>
          <w:b/>
          <w:bCs/>
          <w:color w:val="1B2A4A"/>
          <w:sz w:val="22"/>
          <w:szCs w:val="22"/>
        </w:rPr>
        <w:t xml:space="preserve">☐  </w:t>
      </w:r>
      <w:r>
        <w:rPr>
          <w:sz w:val="21"/>
          <w:szCs w:val="21"/>
        </w:rPr>
        <w:t xml:space="preserve">Naming your CV file 'CV FINAL FINAL 2.docx'.</w:t>
      </w:r>
    </w:p>
    <w:p>
      <w:pPr>
        <w:spacing w:after="60"/>
      </w:pPr>
      <w:r>
        <w:rPr>
          <w:b/>
          <w:bCs/>
          <w:color w:val="1B2A4A"/>
          <w:sz w:val="22"/>
          <w:szCs w:val="22"/>
        </w:rPr>
        <w:t xml:space="preserve">☐  </w:t>
      </w:r>
      <w:r>
        <w:rPr>
          <w:sz w:val="21"/>
          <w:szCs w:val="21"/>
        </w:rPr>
        <w:t xml:space="preserve">Writing an email longer than half a page.</w:t>
      </w:r>
    </w:p>
    <w:p>
      <w:pPr>
        <w:spacing w:after="60"/>
      </w:pPr>
      <w:r>
        <w:rPr>
          <w:b/>
          <w:bCs/>
          <w:color w:val="1B2A4A"/>
          <w:sz w:val="22"/>
          <w:szCs w:val="22"/>
        </w:rPr>
        <w:t xml:space="preserve">☐  </w:t>
      </w:r>
      <w:r>
        <w:rPr>
          <w:sz w:val="21"/>
          <w:szCs w:val="21"/>
        </w:rPr>
        <w:t xml:space="preserve">Sending generic, obviously AI-generated flattery about the organisation.</w:t>
      </w:r>
    </w:p>
    <w:p>
      <w:pPr>
        <w:spacing w:after="60"/>
      </w:pPr>
      <w:r>
        <w:rPr>
          <w:b/>
          <w:bCs/>
          <w:color w:val="1B2A4A"/>
          <w:sz w:val="22"/>
          <w:szCs w:val="22"/>
        </w:rPr>
        <w:t xml:space="preserve">☐  </w:t>
      </w:r>
      <w:r>
        <w:rPr>
          <w:sz w:val="21"/>
          <w:szCs w:val="21"/>
        </w:rPr>
        <w:t xml:space="preserve">Lying about experience you don't actually have.</w:t>
      </w:r>
    </w:p>
    <w:p>
      <w:pPr>
        <w:spacing w:after="60"/>
      </w:pPr>
      <w:r>
        <w:rPr>
          <w:b/>
          <w:bCs/>
          <w:color w:val="1B2A4A"/>
          <w:sz w:val="22"/>
          <w:szCs w:val="22"/>
        </w:rPr>
        <w:t xml:space="preserve">☐  </w:t>
      </w:r>
      <w:r>
        <w:rPr>
          <w:sz w:val="21"/>
          <w:szCs w:val="21"/>
        </w:rPr>
        <w:t xml:space="preserve">Sending '??' as a follow-up message.</w:t>
      </w:r>
    </w:p>
    <w:p>
      <w:pPr>
        <w:spacing w:after="60"/>
      </w:pPr>
      <w:r>
        <w:rPr>
          <w:b/>
          <w:bCs/>
          <w:color w:val="1B2A4A"/>
          <w:sz w:val="22"/>
          <w:szCs w:val="22"/>
        </w:rPr>
        <w:t xml:space="preserve">☐  </w:t>
      </w:r>
      <w:r>
        <w:rPr>
          <w:sz w:val="21"/>
          <w:szCs w:val="21"/>
        </w:rPr>
        <w:t xml:space="preserve">Repeatedly calling an office after emailing, without being asked to.</w:t>
      </w:r>
    </w:p>
    <w:p>
      <w:pPr>
        <w:spacing w:after="60"/>
      </w:pPr>
      <w:r>
        <w:rPr>
          <w:b/>
          <w:bCs/>
          <w:color w:val="1B2A4A"/>
          <w:sz w:val="22"/>
          <w:szCs w:val="22"/>
        </w:rPr>
        <w:t xml:space="preserve">☐  </w:t>
      </w:r>
      <w:r>
        <w:rPr>
          <w:sz w:val="21"/>
          <w:szCs w:val="21"/>
        </w:rPr>
        <w:t xml:space="preserve">Demanding a confirmation of receipt.</w:t>
      </w:r>
    </w:p>
    <w:p>
      <w:pPr>
        <w:spacing w:after="60"/>
      </w:pPr>
      <w:r>
        <w:rPr>
          <w:b/>
          <w:bCs/>
          <w:color w:val="1B2A4A"/>
          <w:sz w:val="22"/>
          <w:szCs w:val="22"/>
        </w:rPr>
        <w:t xml:space="preserve">☐  </w:t>
      </w:r>
      <w:r>
        <w:rPr>
          <w:sz w:val="21"/>
          <w:szCs w:val="21"/>
        </w:rPr>
        <w:t xml:space="preserve">Applying to a practice area you have zero stated interest in, without adjusting your pitch.</w:t>
      </w:r>
    </w:p>
    <w:p>
      <w:pPr>
        <w:spacing w:after="60"/>
      </w:pPr>
      <w:r>
        <w:rPr>
          <w:b/>
          <w:bCs/>
          <w:color w:val="1B2A4A"/>
          <w:sz w:val="22"/>
          <w:szCs w:val="22"/>
        </w:rPr>
        <w:t xml:space="preserve">☐  </w:t>
      </w:r>
      <w:r>
        <w:rPr>
          <w:sz w:val="21"/>
          <w:szCs w:val="21"/>
        </w:rPr>
        <w:t xml:space="preserve">Attaching the wrong CV version by mistake.</w:t>
      </w:r>
    </w:p>
    <w:p>
      <w:pPr>
        <w:spacing w:after="60"/>
      </w:pPr>
      <w:r>
        <w:rPr>
          <w:b/>
          <w:bCs/>
          <w:color w:val="1B2A4A"/>
          <w:sz w:val="22"/>
          <w:szCs w:val="22"/>
        </w:rPr>
        <w:t xml:space="preserve">☐  </w:t>
      </w:r>
      <w:r>
        <w:rPr>
          <w:sz w:val="21"/>
          <w:szCs w:val="21"/>
        </w:rPr>
        <w:t xml:space="preserve">Following up more than twice with no response.</w:t>
      </w:r>
    </w:p>
    <w:p>
      <w:pPr>
        <w:spacing w:after="60"/>
      </w:pPr>
      <w:r>
        <w:rPr>
          <w:b/>
          <w:bCs/>
          <w:color w:val="1B2A4A"/>
          <w:sz w:val="22"/>
          <w:szCs w:val="22"/>
        </w:rPr>
        <w:t xml:space="preserve">☐  </w:t>
      </w:r>
      <w:r>
        <w:rPr>
          <w:sz w:val="21"/>
          <w:szCs w:val="21"/>
        </w:rPr>
        <w:t xml:space="preserve">Using an unprofessional personal email address.</w:t>
      </w:r>
    </w:p>
    <w:p>
      <w:pPr>
        <w:spacing w:after="60"/>
      </w:pPr>
      <w:r>
        <w:rPr>
          <w:b/>
          <w:bCs/>
          <w:color w:val="1B2A4A"/>
          <w:sz w:val="22"/>
          <w:szCs w:val="22"/>
        </w:rPr>
        <w:t xml:space="preserve">☐  </w:t>
      </w:r>
      <w:r>
        <w:rPr>
          <w:sz w:val="21"/>
          <w:szCs w:val="21"/>
        </w:rPr>
        <w:t xml:space="preserve">Sending applications from a phone without proofreading first.</w:t>
      </w:r>
    </w:p>
    <w:p>
      <w:pPr>
        <w:spacing w:after="60"/>
      </w:pPr>
      <w:r>
        <w:rPr>
          <w:b/>
          <w:bCs/>
          <w:color w:val="1B2A4A"/>
          <w:sz w:val="22"/>
          <w:szCs w:val="22"/>
        </w:rPr>
        <w:t xml:space="preserve">☐  </w:t>
      </w:r>
      <w:r>
        <w:rPr>
          <w:sz w:val="21"/>
          <w:szCs w:val="21"/>
        </w:rPr>
        <w:t xml:space="preserve">Copy-pasting a rejection-triggering line from a template without adapting it.</w:t>
      </w:r>
    </w:p>
    <w:p>
      <w:pPr>
        <w:spacing w:after="60"/>
      </w:pPr>
      <w:r>
        <w:rPr>
          <w:b/>
          <w:bCs/>
          <w:color w:val="1B2A4A"/>
          <w:sz w:val="22"/>
          <w:szCs w:val="22"/>
        </w:rPr>
        <w:t xml:space="preserve">☐  </w:t>
      </w:r>
      <w:r>
        <w:rPr>
          <w:sz w:val="21"/>
          <w:szCs w:val="21"/>
        </w:rPr>
        <w:t xml:space="preserve">Mentioning stipend or certificate before anything else in your email.</w:t>
      </w:r>
    </w:p>
    <w:p>
      <w:pPr>
        <w:spacing w:after="60"/>
      </w:pPr>
      <w:r>
        <w:rPr>
          <w:b/>
          <w:bCs/>
          <w:color w:val="1B2A4A"/>
          <w:sz w:val="22"/>
          <w:szCs w:val="22"/>
        </w:rPr>
        <w:t xml:space="preserve">☐  </w:t>
      </w:r>
      <w:r>
        <w:rPr>
          <w:sz w:val="21"/>
          <w:szCs w:val="21"/>
        </w:rPr>
        <w:t xml:space="preserve">Applying to a firm and misspelling the firm's own name.</w:t>
      </w:r>
    </w:p>
    <w:p>
      <w:pPr>
        <w:spacing w:after="60"/>
      </w:pPr>
      <w:r>
        <w:rPr>
          <w:b/>
          <w:bCs/>
          <w:color w:val="1B2A4A"/>
          <w:sz w:val="22"/>
          <w:szCs w:val="22"/>
        </w:rPr>
        <w:t xml:space="preserve">☐  </w:t>
      </w:r>
      <w:r>
        <w:rPr>
          <w:sz w:val="21"/>
          <w:szCs w:val="21"/>
        </w:rPr>
        <w:t xml:space="preserve">Sending the same message to five people at the same organisation separately.</w:t>
      </w:r>
    </w:p>
    <w:p>
      <w:pPr>
        <w:spacing w:after="60"/>
      </w:pPr>
      <w:r>
        <w:rPr>
          <w:b/>
          <w:bCs/>
          <w:color w:val="1B2A4A"/>
          <w:sz w:val="22"/>
          <w:szCs w:val="22"/>
        </w:rPr>
        <w:t xml:space="preserve">☐  </w:t>
      </w:r>
      <w:r>
        <w:rPr>
          <w:sz w:val="21"/>
          <w:szCs w:val="21"/>
        </w:rPr>
        <w:t xml:space="preserve">Ignoring an organisation's stated application process in favour of a 'shortcut.'</w:t>
      </w:r>
    </w:p>
    <w:p>
      <w:pPr>
        <w:spacing w:after="60"/>
      </w:pPr>
      <w:r>
        <w:rPr>
          <w:b/>
          <w:bCs/>
          <w:color w:val="1B2A4A"/>
          <w:sz w:val="22"/>
          <w:szCs w:val="22"/>
        </w:rPr>
        <w:t xml:space="preserve">☐  </w:t>
      </w:r>
      <w:r>
        <w:rPr>
          <w:sz w:val="21"/>
          <w:szCs w:val="21"/>
        </w:rPr>
        <w:t xml:space="preserve">Messaging a senior advocate directly for an internship with zero introduction or context.</w:t>
      </w:r>
    </w:p>
    <w:p>
      <w:pPr>
        <w:spacing w:after="60"/>
      </w:pPr>
      <w:r>
        <w:rPr>
          <w:b/>
          <w:bCs/>
          <w:color w:val="1B2A4A"/>
          <w:sz w:val="22"/>
          <w:szCs w:val="22"/>
        </w:rPr>
        <w:t xml:space="preserve">☐  </w:t>
      </w:r>
      <w:r>
        <w:rPr>
          <w:sz w:val="21"/>
          <w:szCs w:val="21"/>
        </w:rPr>
        <w:t xml:space="preserve">Sending applications at 2 a.m. out of anxiety without a final review.</w:t>
      </w:r>
    </w:p>
    <w:p>
      <w:pPr>
        <w:spacing w:after="60"/>
      </w:pPr>
      <w:r>
        <w:rPr>
          <w:b/>
          <w:bCs/>
          <w:color w:val="1B2A4A"/>
          <w:sz w:val="22"/>
          <w:szCs w:val="22"/>
        </w:rPr>
        <w:t xml:space="preserve">☐  </w:t>
      </w:r>
      <w:r>
        <w:rPr>
          <w:sz w:val="21"/>
          <w:szCs w:val="21"/>
        </w:rPr>
        <w:t xml:space="preserve">Reusing a cover note that references a completely different practice area.</w:t>
      </w:r>
    </w:p>
    <w:p>
      <w:pPr>
        <w:spacing w:after="60"/>
      </w:pPr>
      <w:r>
        <w:rPr>
          <w:b/>
          <w:bCs/>
          <w:color w:val="1B2A4A"/>
          <w:sz w:val="22"/>
          <w:szCs w:val="22"/>
        </w:rPr>
        <w:t xml:space="preserve">☐  </w:t>
      </w:r>
      <w:r>
        <w:rPr>
          <w:sz w:val="21"/>
          <w:szCs w:val="21"/>
        </w:rPr>
        <w:t xml:space="preserve">Being combative or entitled in a follow-up message when there's been no response.</w:t>
      </w:r>
    </w:p>
    <w:p>
      <w:pPr>
        <w:spacing w:after="60"/>
      </w:pPr>
      <w:r>
        <w:rPr>
          <w:b/>
          <w:bCs/>
          <w:color w:val="1B2A4A"/>
          <w:sz w:val="22"/>
          <w:szCs w:val="22"/>
        </w:rPr>
        <w:t xml:space="preserve">☐  </w:t>
      </w:r>
      <w:r>
        <w:rPr>
          <w:sz w:val="21"/>
          <w:szCs w:val="21"/>
        </w:rPr>
        <w:t xml:space="preserve">Giving up after a single unanswered application instead of following the system.</w:t>
      </w:r>
    </w:p>
    <w:p>
      <w:r>
        <w:br w:type="page"/>
      </w:r>
    </w:p>
    <w:p>
      <w:pPr>
        <w:pStyle w:val="Heading1"/>
        <w:pBdr>
          <w:bottom w:val="single" w:color="1B2A4A" w:sz="6" w:space="4"/>
        </w:pBdr>
        <w:shd w:fill="1B2A4A" w:val="clear"/>
        <w:spacing w:after="200" w:before="400"/>
      </w:pPr>
      <w:r>
        <w:rPr>
          <w:b/>
          <w:bCs/>
          <w:color w:val="FFFFFF"/>
          <w:sz w:val="32"/>
          <w:szCs w:val="32"/>
        </w:rPr>
        <w:t xml:space="preserve">BONUS 5 — ONE-PAGE EMERGENCY CHEAT SHEET</w:t>
      </w:r>
    </w:p>
    <w:p>
      <w:pPr>
        <w:spacing w:after="300" w:before="200"/>
        <w:jc w:val="center"/>
      </w:pPr>
      <w:r>
        <w:rPr>
          <w:b/>
          <w:bCs/>
          <w:color w:val="1B2A4A"/>
          <w:sz w:val="32"/>
          <w:szCs w:val="32"/>
        </w:rPr>
        <w:t xml:space="preserve">NO INTERNSHIP? DO THIS.</w:t>
      </w:r>
    </w:p>
    <w:p>
      <w:pPr>
        <w:spacing w:after="60"/>
        <w:jc w:val="center"/>
      </w:pPr>
      <w:r>
        <w:rPr>
          <w:b/>
          <w:bCs/>
          <w:color w:val="1B2A4A"/>
          <w:sz w:val="22"/>
          <w:szCs w:val="22"/>
        </w:rPr>
        <w:t xml:space="preserve">FIX CV</w:t>
      </w:r>
    </w:p>
    <w:p>
      <w:pPr>
        <w:spacing w:after="60"/>
        <w:jc w:val="center"/>
      </w:pPr>
      <w:r>
        <w:rPr>
          <w:b w:val="false"/>
          <w:bCs w:val="false"/>
          <w:color w:val="888888"/>
          <w:sz w:val="24"/>
          <w:szCs w:val="24"/>
        </w:rPr>
        <w:t xml:space="preserve">↓</w:t>
      </w:r>
    </w:p>
    <w:p>
      <w:pPr>
        <w:spacing w:after="60"/>
        <w:jc w:val="center"/>
      </w:pPr>
      <w:r>
        <w:rPr>
          <w:b/>
          <w:bCs/>
          <w:color w:val="1B2A4A"/>
          <w:sz w:val="22"/>
          <w:szCs w:val="22"/>
        </w:rPr>
        <w:t xml:space="preserve">BUILD 50 TARGETS</w:t>
      </w:r>
    </w:p>
    <w:p>
      <w:pPr>
        <w:spacing w:after="60"/>
        <w:jc w:val="center"/>
      </w:pPr>
      <w:r>
        <w:rPr>
          <w:b w:val="false"/>
          <w:bCs w:val="false"/>
          <w:color w:val="888888"/>
          <w:sz w:val="24"/>
          <w:szCs w:val="24"/>
        </w:rPr>
        <w:t xml:space="preserve">↓</w:t>
      </w:r>
    </w:p>
    <w:p>
      <w:pPr>
        <w:spacing w:after="60"/>
        <w:jc w:val="center"/>
      </w:pPr>
      <w:r>
        <w:rPr>
          <w:b/>
          <w:bCs/>
          <w:color w:val="1B2A4A"/>
          <w:sz w:val="22"/>
          <w:szCs w:val="22"/>
        </w:rPr>
        <w:t xml:space="preserve">SEND 15 TARGETED APPLICATIONS</w:t>
      </w:r>
    </w:p>
    <w:p>
      <w:pPr>
        <w:spacing w:after="60"/>
        <w:jc w:val="center"/>
      </w:pPr>
      <w:r>
        <w:rPr>
          <w:b w:val="false"/>
          <w:bCs w:val="false"/>
          <w:color w:val="888888"/>
          <w:sz w:val="24"/>
          <w:szCs w:val="24"/>
        </w:rPr>
        <w:t xml:space="preserve">↓</w:t>
      </w:r>
    </w:p>
    <w:p>
      <w:pPr>
        <w:spacing w:after="60"/>
        <w:jc w:val="center"/>
      </w:pPr>
      <w:r>
        <w:rPr>
          <w:b/>
          <w:bCs/>
          <w:color w:val="1B2A4A"/>
          <w:sz w:val="22"/>
          <w:szCs w:val="22"/>
        </w:rPr>
        <w:t xml:space="preserve">NETWORK</w:t>
      </w:r>
    </w:p>
    <w:p>
      <w:pPr>
        <w:spacing w:after="60"/>
        <w:jc w:val="center"/>
      </w:pPr>
      <w:r>
        <w:rPr>
          <w:b w:val="false"/>
          <w:bCs w:val="false"/>
          <w:color w:val="888888"/>
          <w:sz w:val="24"/>
          <w:szCs w:val="24"/>
        </w:rPr>
        <w:t xml:space="preserve">↓</w:t>
      </w:r>
    </w:p>
    <w:p>
      <w:pPr>
        <w:spacing w:after="60"/>
        <w:jc w:val="center"/>
      </w:pPr>
      <w:r>
        <w:rPr>
          <w:b/>
          <w:bCs/>
          <w:color w:val="1B2A4A"/>
          <w:sz w:val="22"/>
          <w:szCs w:val="22"/>
        </w:rPr>
        <w:t xml:space="preserve">FOLLOW UP</w:t>
      </w:r>
    </w:p>
    <w:p>
      <w:pPr>
        <w:spacing w:after="60"/>
        <w:jc w:val="center"/>
      </w:pPr>
      <w:r>
        <w:rPr>
          <w:b w:val="false"/>
          <w:bCs w:val="false"/>
          <w:color w:val="888888"/>
          <w:sz w:val="24"/>
          <w:szCs w:val="24"/>
        </w:rPr>
        <w:t xml:space="preserve">↓</w:t>
      </w:r>
    </w:p>
    <w:p>
      <w:pPr>
        <w:spacing w:after="60"/>
        <w:jc w:val="center"/>
      </w:pPr>
      <w:r>
        <w:rPr>
          <w:b/>
          <w:bCs/>
          <w:color w:val="1B2A4A"/>
          <w:sz w:val="22"/>
          <w:szCs w:val="22"/>
        </w:rPr>
        <w:t xml:space="preserve">SEND 30 MORE</w:t>
      </w:r>
    </w:p>
    <w:p>
      <w:pPr>
        <w:spacing w:after="60"/>
        <w:jc w:val="center"/>
      </w:pPr>
      <w:r>
        <w:rPr>
          <w:b w:val="false"/>
          <w:bCs w:val="false"/>
          <w:color w:val="888888"/>
          <w:sz w:val="24"/>
          <w:szCs w:val="24"/>
        </w:rPr>
        <w:t xml:space="preserve">↓</w:t>
      </w:r>
    </w:p>
    <w:p>
      <w:pPr>
        <w:spacing w:after="60"/>
        <w:jc w:val="center"/>
      </w:pPr>
      <w:r>
        <w:rPr>
          <w:b/>
          <w:bCs/>
          <w:color w:val="1B2A4A"/>
          <w:sz w:val="22"/>
          <w:szCs w:val="22"/>
        </w:rPr>
        <w:t xml:space="preserve">ACTIVATE EXISTING NETWORK</w:t>
      </w:r>
    </w:p>
    <w:p>
      <w:pPr>
        <w:spacing w:after="60"/>
        <w:jc w:val="center"/>
      </w:pPr>
      <w:r>
        <w:rPr>
          <w:b w:val="false"/>
          <w:bCs w:val="false"/>
          <w:color w:val="888888"/>
          <w:sz w:val="24"/>
          <w:szCs w:val="24"/>
        </w:rPr>
        <w:t xml:space="preserve">↓</w:t>
      </w:r>
    </w:p>
    <w:p>
      <w:pPr>
        <w:spacing w:after="60"/>
        <w:jc w:val="center"/>
      </w:pPr>
      <w:r>
        <w:rPr>
          <w:b/>
          <w:bCs/>
          <w:color w:val="1B2A4A"/>
          <w:sz w:val="22"/>
          <w:szCs w:val="22"/>
        </w:rPr>
        <w:t xml:space="preserve">DIAGNOSE WHAT ISN'T WORKING</w:t>
      </w:r>
    </w:p>
    <w:p>
      <w:pPr>
        <w:spacing w:after="60"/>
        <w:jc w:val="center"/>
      </w:pPr>
      <w:r>
        <w:rPr>
          <w:b w:val="false"/>
          <w:bCs w:val="false"/>
          <w:color w:val="888888"/>
          <w:sz w:val="24"/>
          <w:szCs w:val="24"/>
        </w:rPr>
        <w:t xml:space="preserve">↓</w:t>
      </w:r>
    </w:p>
    <w:p>
      <w:pPr>
        <w:spacing w:after="60"/>
        <w:jc w:val="center"/>
      </w:pPr>
      <w:r>
        <w:rPr>
          <w:b/>
          <w:bCs/>
          <w:color w:val="1B2A4A"/>
          <w:sz w:val="22"/>
          <w:szCs w:val="22"/>
        </w:rPr>
        <w:t xml:space="preserve">EXPAND TARGETS</w:t>
      </w:r>
    </w:p>
    <w:p>
      <w:pPr>
        <w:spacing w:after="60"/>
        <w:jc w:val="center"/>
      </w:pPr>
      <w:r>
        <w:rPr>
          <w:b w:val="false"/>
          <w:bCs w:val="false"/>
          <w:color w:val="888888"/>
          <w:sz w:val="24"/>
          <w:szCs w:val="24"/>
        </w:rPr>
        <w:t xml:space="preserve">↓</w:t>
      </w:r>
    </w:p>
    <w:p>
      <w:pPr>
        <w:spacing w:after="60"/>
        <w:jc w:val="center"/>
      </w:pPr>
      <w:r>
        <w:rPr>
          <w:b/>
          <w:bCs/>
          <w:color w:val="1B2A4A"/>
          <w:sz w:val="22"/>
          <w:szCs w:val="22"/>
        </w:rPr>
        <w:t xml:space="preserve">USE BACKUP OPTIONS</w:t>
      </w:r>
    </w:p>
    <w:p>
      <w:pPr>
        <w:spacing w:after="300"/>
      </w:pPr>
    </w:p>
    <w:p>
      <w:pPr>
        <w:pStyle w:val="Heading2"/>
        <w:spacing w:after="150" w:before="300"/>
      </w:pPr>
      <w:r>
        <w:rPr>
          <w:b/>
          <w:bCs/>
          <w:color w:val="1B2A4A"/>
          <w:sz w:val="26"/>
          <w:szCs w:val="26"/>
        </w:rPr>
        <w:t xml:space="preserve">Guru Legal — Keep Going</w:t>
      </w:r>
    </w:p>
    <w:p>
      <w:pPr>
        <w:spacing w:after="120"/>
      </w:pPr>
      <w:r>
        <w:rPr>
          <w:b w:val="false"/>
          <w:bCs w:val="false"/>
          <w:i w:val="false"/>
          <w:iCs w:val="false"/>
          <w:color w:val="222222"/>
          <w:sz w:val="21"/>
          <w:szCs w:val="21"/>
        </w:rPr>
        <w:t xml:space="preserve">This kit gives you a system, not a guarantee. Some weeks the responses will come quickly; other weeks the silence will test your patience. Stick to the process — target, personalise, follow up — and treat every application, reply, and rejection as information that sharpens the next one.</w:t>
      </w:r>
    </w:p>
    <w:p>
      <w:pPr>
        <w:spacing w:after="120"/>
      </w:pPr>
      <w:r>
        <w:rPr>
          <w:b w:val="false"/>
          <w:bCs w:val="false"/>
          <w:i w:val="false"/>
          <w:iCs w:val="false"/>
          <w:color w:val="222222"/>
          <w:sz w:val="21"/>
          <w:szCs w:val="21"/>
        </w:rPr>
        <w:t xml:space="preserve">A slow start to the month does not decide the rest of your legal career. What you do in the next 14 days does.</w:t>
      </w:r>
    </w:p>
    <w:p>
      <w:pPr>
        <w:spacing w:after="100"/>
      </w:pPr>
    </w:p>
    <w:p>
      <w:pPr>
        <w:pStyle w:val="Heading2"/>
        <w:spacing w:after="150" w:before="300"/>
      </w:pPr>
      <w:r>
        <w:rPr>
          <w:b/>
          <w:bCs/>
          <w:color w:val="1B2A4A"/>
          <w:sz w:val="26"/>
          <w:szCs w:val="26"/>
        </w:rPr>
        <w:t xml:space="preserve">Explore More From Guru Legal</w:t>
      </w:r>
    </w:p>
    <w:p>
      <w:pPr>
        <w:spacing w:after="120"/>
      </w:pPr>
      <w:r>
        <w:rPr>
          <w:b w:val="false"/>
          <w:bCs w:val="false"/>
          <w:i w:val="false"/>
          <w:iCs w:val="false"/>
          <w:color w:val="222222"/>
          <w:sz w:val="21"/>
          <w:szCs w:val="21"/>
        </w:rPr>
        <w:t xml:space="preserve">If this kit was useful, Guru Legal offers further resources on legal career planning, mentorship, and practical skill-building for law students across India. Reach out to Guru Legal to explore mentorship programmes, upcoming workshops, and more free resources like this one.</w:t>
      </w:r>
    </w:p>
    <w:sectPr>
      <w:pgSz w:w="12240" w:h="15840"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2026-07-20T15:53:07.491Z</dcterms:created>
  <dcterms:modified xsi:type="dcterms:W3CDTF">2026-07-20T15:53:07.510Z</dcterms:modified>
</cp:coreProperties>
</file>

<file path=docProps/custom.xml><?xml version="1.0" encoding="utf-8"?>
<Properties xmlns="http://schemas.openxmlformats.org/officeDocument/2006/custom-properties" xmlns:vt="http://schemas.openxmlformats.org/officeDocument/2006/docPropsVTypes"/>
</file>